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52F91" w14:textId="62C0C5BF" w:rsidR="00CB384F" w:rsidRDefault="00CB384F" w:rsidP="00CB384F"/>
    <w:p w14:paraId="186F1D8F" w14:textId="4878220B" w:rsidR="00F14C2B" w:rsidRPr="00315237" w:rsidRDefault="00F14C2B" w:rsidP="00CB384F"/>
    <w:p w14:paraId="3EFC8935" w14:textId="77777777" w:rsidR="00315237" w:rsidRPr="00315237" w:rsidRDefault="00315237" w:rsidP="00315237">
      <w:bookmarkStart w:id="0" w:name="_Hlk503954025"/>
      <w:r w:rsidRPr="00315237">
        <w:rPr>
          <w:noProof/>
          <w:lang w:eastAsia="es-CL"/>
        </w:rPr>
        <w:drawing>
          <wp:inline distT="0" distB="0" distL="0" distR="0" wp14:anchorId="29D2F7A4" wp14:editId="136240BC">
            <wp:extent cx="4021048" cy="304779"/>
            <wp:effectExtent l="0" t="0" r="0" b="63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18344"/>
                    <a:stretch/>
                  </pic:blipFill>
                  <pic:spPr bwMode="auto">
                    <a:xfrm>
                      <a:off x="0" y="0"/>
                      <a:ext cx="4216254" cy="31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14:paraId="79288E24" w14:textId="4A191338" w:rsidR="00315237" w:rsidRDefault="00667BB1" w:rsidP="00667BB1">
      <w:pPr>
        <w:spacing w:line="276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02097BBA" wp14:editId="72C6A79C">
            <wp:extent cx="884555" cy="865998"/>
            <wp:effectExtent l="0" t="0" r="0" b="0"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86" cy="87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31573" w14:textId="77777777" w:rsidR="00667BB1" w:rsidRPr="00315237" w:rsidRDefault="00667BB1" w:rsidP="00667BB1">
      <w:pPr>
        <w:spacing w:line="276" w:lineRule="auto"/>
        <w:jc w:val="center"/>
        <w:rPr>
          <w:sz w:val="26"/>
          <w:szCs w:val="26"/>
        </w:rPr>
      </w:pPr>
    </w:p>
    <w:p w14:paraId="23E1FDC1" w14:textId="77777777" w:rsidR="00315237" w:rsidRPr="00315237" w:rsidRDefault="00315237" w:rsidP="00315237">
      <w:pPr>
        <w:spacing w:line="276" w:lineRule="auto"/>
        <w:jc w:val="both"/>
        <w:rPr>
          <w:sz w:val="26"/>
          <w:szCs w:val="26"/>
        </w:rPr>
      </w:pPr>
      <w:r w:rsidRPr="00315237">
        <w:rPr>
          <w:sz w:val="26"/>
          <w:szCs w:val="26"/>
        </w:rPr>
        <w:t>¡Hola! Ya estamos en el Ejercicio de Reflexión Nº4, en el cual seguiremos desarrollando tus competencias de escuchar efectivamente, integrando los Dominios Primarios del Observador.</w:t>
      </w:r>
    </w:p>
    <w:p w14:paraId="2FD0A690" w14:textId="77777777" w:rsidR="00315237" w:rsidRPr="00315237" w:rsidRDefault="00315237" w:rsidP="00315237">
      <w:pPr>
        <w:spacing w:line="276" w:lineRule="auto"/>
        <w:jc w:val="right"/>
        <w:rPr>
          <w:sz w:val="26"/>
          <w:szCs w:val="26"/>
        </w:rPr>
      </w:pPr>
      <w:r w:rsidRPr="00315237">
        <w:rPr>
          <w:sz w:val="26"/>
          <w:szCs w:val="26"/>
        </w:rPr>
        <w:t>¡Vamos por estos aprendizajes!</w:t>
      </w:r>
    </w:p>
    <w:p w14:paraId="7292A6CB" w14:textId="77777777" w:rsidR="00315237" w:rsidRPr="00315237" w:rsidRDefault="00315237" w:rsidP="00315237">
      <w:pPr>
        <w:jc w:val="right"/>
        <w:rPr>
          <w:sz w:val="28"/>
          <w:szCs w:val="28"/>
        </w:rPr>
      </w:pPr>
    </w:p>
    <w:tbl>
      <w:tblPr>
        <w:tblStyle w:val="Tablaconcuadrcula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8297"/>
      </w:tblGrid>
      <w:tr w:rsidR="00315237" w:rsidRPr="00315237" w14:paraId="723BF684" w14:textId="77777777" w:rsidTr="00315237">
        <w:trPr>
          <w:trHeight w:val="1120"/>
        </w:trPr>
        <w:tc>
          <w:tcPr>
            <w:tcW w:w="830" w:type="dxa"/>
            <w:vAlign w:val="center"/>
          </w:tcPr>
          <w:p w14:paraId="7F15BAB2" w14:textId="77777777" w:rsidR="00315237" w:rsidRPr="00315237" w:rsidRDefault="00315237" w:rsidP="00BC5F95">
            <w:pPr>
              <w:jc w:val="both"/>
              <w:rPr>
                <w:sz w:val="28"/>
                <w:szCs w:val="28"/>
              </w:rPr>
            </w:pPr>
            <w:bookmarkStart w:id="1" w:name="_Hlk503954048"/>
            <w:r w:rsidRPr="00315237">
              <w:rPr>
                <w:noProof/>
                <w:lang w:eastAsia="es-CL"/>
              </w:rPr>
              <w:drawing>
                <wp:inline distT="0" distB="0" distL="0" distR="0" wp14:anchorId="60EEBB93" wp14:editId="419EDE1A">
                  <wp:extent cx="352425" cy="35242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7" w:type="dxa"/>
            <w:vAlign w:val="center"/>
          </w:tcPr>
          <w:p w14:paraId="7FA82FBA" w14:textId="77777777" w:rsidR="00315237" w:rsidRPr="00315237" w:rsidRDefault="00315237" w:rsidP="00BC5F95">
            <w:pPr>
              <w:jc w:val="both"/>
              <w:rPr>
                <w:sz w:val="28"/>
                <w:szCs w:val="28"/>
              </w:rPr>
            </w:pPr>
            <w:r w:rsidRPr="00315237">
              <w:rPr>
                <w:sz w:val="28"/>
                <w:szCs w:val="28"/>
              </w:rPr>
              <w:t>El trabajo de reflexión personal. El poder de compartir inquietudes.</w:t>
            </w:r>
          </w:p>
        </w:tc>
      </w:tr>
      <w:bookmarkEnd w:id="1"/>
      <w:tr w:rsidR="00315237" w:rsidRPr="00315237" w14:paraId="5B669D5E" w14:textId="77777777" w:rsidTr="00315237">
        <w:trPr>
          <w:trHeight w:val="756"/>
        </w:trPr>
        <w:tc>
          <w:tcPr>
            <w:tcW w:w="830" w:type="dxa"/>
            <w:vAlign w:val="center"/>
          </w:tcPr>
          <w:p w14:paraId="016D2137" w14:textId="77777777" w:rsidR="00315237" w:rsidRPr="00315237" w:rsidRDefault="00315237" w:rsidP="00BC5F95">
            <w:pPr>
              <w:jc w:val="both"/>
              <w:rPr>
                <w:sz w:val="28"/>
                <w:szCs w:val="28"/>
              </w:rPr>
            </w:pPr>
            <w:r w:rsidRPr="00315237">
              <w:rPr>
                <w:noProof/>
                <w:lang w:eastAsia="es-CL"/>
              </w:rPr>
              <w:drawing>
                <wp:inline distT="0" distB="0" distL="0" distR="0" wp14:anchorId="06BB7446" wp14:editId="60685953">
                  <wp:extent cx="352425" cy="352425"/>
                  <wp:effectExtent l="0" t="0" r="9525" b="952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7" w:type="dxa"/>
            <w:vAlign w:val="center"/>
          </w:tcPr>
          <w:p w14:paraId="529FE6D0" w14:textId="77777777" w:rsidR="00315237" w:rsidRPr="00315237" w:rsidRDefault="00315237" w:rsidP="00BC5F95">
            <w:pPr>
              <w:jc w:val="both"/>
              <w:rPr>
                <w:sz w:val="28"/>
                <w:szCs w:val="28"/>
              </w:rPr>
            </w:pPr>
            <w:r w:rsidRPr="00315237">
              <w:rPr>
                <w:sz w:val="28"/>
                <w:szCs w:val="28"/>
              </w:rPr>
              <w:t>Análisis de mis conversaciones con otros. Cuerpo y Escucha.</w:t>
            </w:r>
          </w:p>
        </w:tc>
      </w:tr>
      <w:tr w:rsidR="00315237" w:rsidRPr="00315237" w14:paraId="32F688DA" w14:textId="77777777" w:rsidTr="00315237">
        <w:trPr>
          <w:trHeight w:val="1558"/>
        </w:trPr>
        <w:tc>
          <w:tcPr>
            <w:tcW w:w="830" w:type="dxa"/>
            <w:vAlign w:val="center"/>
          </w:tcPr>
          <w:p w14:paraId="0AB0025B" w14:textId="77777777" w:rsidR="00315237" w:rsidRPr="00315237" w:rsidRDefault="00315237" w:rsidP="00BC5F95">
            <w:pPr>
              <w:jc w:val="both"/>
              <w:rPr>
                <w:sz w:val="28"/>
                <w:szCs w:val="28"/>
              </w:rPr>
            </w:pPr>
            <w:r w:rsidRPr="00315237">
              <w:rPr>
                <w:noProof/>
                <w:lang w:eastAsia="es-CL"/>
              </w:rPr>
              <w:drawing>
                <wp:inline distT="0" distB="0" distL="0" distR="0" wp14:anchorId="1E37B253" wp14:editId="59C0E694">
                  <wp:extent cx="352425" cy="352425"/>
                  <wp:effectExtent l="0" t="0" r="9525" b="952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7" w:type="dxa"/>
            <w:vAlign w:val="center"/>
          </w:tcPr>
          <w:p w14:paraId="1D57236B" w14:textId="77777777" w:rsidR="00315237" w:rsidRPr="00315237" w:rsidRDefault="00315237" w:rsidP="00BC5F95">
            <w:pPr>
              <w:jc w:val="both"/>
              <w:rPr>
                <w:sz w:val="28"/>
                <w:szCs w:val="28"/>
              </w:rPr>
            </w:pPr>
            <w:r w:rsidRPr="00315237">
              <w:rPr>
                <w:sz w:val="28"/>
                <w:szCs w:val="28"/>
              </w:rPr>
              <w:t>Intervención en mis redes conversacionales. Creando trasfondos compartidos de inquietudes.</w:t>
            </w:r>
          </w:p>
        </w:tc>
      </w:tr>
      <w:tr w:rsidR="00315237" w:rsidRPr="00315237" w14:paraId="5003EE88" w14:textId="77777777" w:rsidTr="00315237">
        <w:trPr>
          <w:trHeight w:val="756"/>
        </w:trPr>
        <w:tc>
          <w:tcPr>
            <w:tcW w:w="830" w:type="dxa"/>
            <w:vAlign w:val="center"/>
          </w:tcPr>
          <w:p w14:paraId="36ECE9E3" w14:textId="77777777" w:rsidR="00315237" w:rsidRPr="00315237" w:rsidRDefault="00315237" w:rsidP="00BC5F95">
            <w:pPr>
              <w:jc w:val="both"/>
              <w:rPr>
                <w:sz w:val="28"/>
                <w:szCs w:val="28"/>
              </w:rPr>
            </w:pPr>
            <w:r w:rsidRPr="00315237">
              <w:rPr>
                <w:noProof/>
                <w:lang w:eastAsia="es-CL"/>
              </w:rPr>
              <w:drawing>
                <wp:inline distT="0" distB="0" distL="0" distR="0" wp14:anchorId="585AA018" wp14:editId="27BC9AE0">
                  <wp:extent cx="352425" cy="352425"/>
                  <wp:effectExtent l="0" t="0" r="9525" b="952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7" w:type="dxa"/>
            <w:vAlign w:val="center"/>
          </w:tcPr>
          <w:p w14:paraId="39D58960" w14:textId="77777777" w:rsidR="00315237" w:rsidRPr="00315237" w:rsidRDefault="00315237" w:rsidP="00BC5F95">
            <w:pPr>
              <w:jc w:val="both"/>
              <w:rPr>
                <w:sz w:val="28"/>
                <w:szCs w:val="28"/>
              </w:rPr>
            </w:pPr>
            <w:r w:rsidRPr="00315237">
              <w:rPr>
                <w:sz w:val="28"/>
                <w:szCs w:val="28"/>
              </w:rPr>
              <w:t>Práctica Integrativa. Diseñando una conversación efectiva.</w:t>
            </w:r>
          </w:p>
        </w:tc>
      </w:tr>
    </w:tbl>
    <w:p w14:paraId="41E2BC43" w14:textId="77777777" w:rsidR="00315237" w:rsidRDefault="00315237" w:rsidP="00315237">
      <w:pPr>
        <w:jc w:val="both"/>
        <w:rPr>
          <w:color w:val="1F3864" w:themeColor="accent5" w:themeShade="80"/>
          <w:sz w:val="28"/>
          <w:szCs w:val="28"/>
        </w:rPr>
      </w:pPr>
    </w:p>
    <w:p w14:paraId="782309BE" w14:textId="77777777" w:rsidR="00F14C2B" w:rsidRDefault="00F14C2B" w:rsidP="00F14C2B">
      <w:pPr>
        <w:jc w:val="both"/>
        <w:rPr>
          <w:color w:val="1F3864" w:themeColor="accent5" w:themeShade="80"/>
          <w:sz w:val="28"/>
          <w:szCs w:val="28"/>
        </w:rPr>
      </w:pPr>
    </w:p>
    <w:p w14:paraId="1AA4A159" w14:textId="170248EE" w:rsidR="00307DCD" w:rsidRDefault="00307DCD" w:rsidP="00CB384F">
      <w:r w:rsidRPr="009D699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AEFA9" wp14:editId="1566BA8C">
                <wp:simplePos x="0" y="0"/>
                <wp:positionH relativeFrom="margin">
                  <wp:posOffset>-1270</wp:posOffset>
                </wp:positionH>
                <wp:positionV relativeFrom="paragraph">
                  <wp:posOffset>3093720</wp:posOffset>
                </wp:positionV>
                <wp:extent cx="5758620" cy="898085"/>
                <wp:effectExtent l="0" t="0" r="33020" b="16510"/>
                <wp:wrapNone/>
                <wp:docPr id="7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620" cy="89808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2316FE" w14:textId="77777777" w:rsidR="00307DCD" w:rsidRDefault="00307DCD" w:rsidP="00307DCD">
                            <w:pPr>
                              <w:spacing w:after="0" w:line="240" w:lineRule="auto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Actividad 4</w:t>
                            </w:r>
                          </w:p>
                          <w:p w14:paraId="7035CCB0" w14:textId="210F43EF" w:rsidR="00307DCD" w:rsidRPr="009D699D" w:rsidRDefault="00307DCD" w:rsidP="00307DCD">
                            <w:pPr>
                              <w:spacing w:after="0" w:line="240" w:lineRule="auto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Práctica Integrativa</w:t>
                            </w:r>
                            <w:r w:rsidR="00A05CC1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. El aprendizaje de los estudiantes valida la enseñanza.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AEFA9" id="Rectángulo: esquinas redondeadas 9" o:spid="_x0000_s1026" style="position:absolute;margin-left:-.1pt;margin-top:243.6pt;width:453.45pt;height:70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" fillcolor="#deebf7" strokecolor="#5b9bd5" strokeweight=".5pt">
                <v:stroke joinstyle="miter"/>
                <v:textbox>
                  <w:txbxContent>
                    <w:p w14:paraId="2F2316FE" w14:textId="77777777" w:rsidR="00307DCD" w:rsidRDefault="00307DCD" w:rsidP="00307DCD">
                      <w:pPr>
                        <w:spacing w:after="0" w:line="240" w:lineRule="auto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Actividad 4</w:t>
                      </w:r>
                    </w:p>
                    <w:p w14:paraId="7035CCB0" w14:textId="210F43EF" w:rsidR="00307DCD" w:rsidRPr="009D699D" w:rsidRDefault="00307DCD" w:rsidP="00307DCD">
                      <w:pPr>
                        <w:spacing w:after="0" w:line="240" w:lineRule="auto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Práctica Integrativa</w:t>
                      </w:r>
                      <w:r w:rsidR="00A05CC1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. El aprendizaje de los estudiantes valida la enseñanza.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307DCD" w:rsidSect="005C7DEA">
      <w:headerReference w:type="default" r:id="rId14"/>
      <w:footerReference w:type="default" r:id="rId15"/>
      <w:pgSz w:w="12240" w:h="15840"/>
      <w:pgMar w:top="1417" w:right="1701" w:bottom="1417" w:left="1701" w:header="708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6CF26" w14:textId="77777777" w:rsidR="00B266CD" w:rsidRDefault="00B266CD" w:rsidP="00E30E2A">
      <w:pPr>
        <w:spacing w:after="0" w:line="240" w:lineRule="auto"/>
      </w:pPr>
      <w:r>
        <w:separator/>
      </w:r>
    </w:p>
  </w:endnote>
  <w:endnote w:type="continuationSeparator" w:id="0">
    <w:p w14:paraId="2639A04A" w14:textId="77777777" w:rsidR="00B266CD" w:rsidRDefault="00B266CD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B92AB" w14:textId="58CAC193" w:rsidR="00C7462A" w:rsidRPr="00B00D48" w:rsidRDefault="00C7462A" w:rsidP="00C7462A">
    <w:pPr>
      <w:spacing w:after="0" w:line="240" w:lineRule="auto"/>
      <w:ind w:right="360"/>
      <w:rPr>
        <w:rFonts w:asciiTheme="majorHAnsi" w:eastAsia="Calibri" w:hAnsiTheme="majorHAnsi" w:cstheme="majorHAnsi"/>
        <w:color w:val="000000"/>
        <w:sz w:val="14"/>
        <w:szCs w:val="14"/>
      </w:rPr>
    </w:pPr>
    <w:r w:rsidRPr="005C4F6E">
      <w:rPr>
        <w:rFonts w:cstheme="minorHAnsi"/>
        <w:bCs/>
        <w:noProof/>
        <w:color w:val="404040" w:themeColor="text1" w:themeTint="BF"/>
        <w:sz w:val="12"/>
        <w:szCs w:val="12"/>
        <w:lang w:eastAsia="es-ES"/>
      </w:rPr>
      <w:drawing>
        <wp:anchor distT="0" distB="0" distL="114300" distR="114300" simplePos="0" relativeHeight="251659264" behindDoc="0" locked="0" layoutInCell="1" allowOverlap="1" wp14:anchorId="6283C03C" wp14:editId="06972034">
          <wp:simplePos x="0" y="0"/>
          <wp:positionH relativeFrom="margin">
            <wp:posOffset>4733925</wp:posOffset>
          </wp:positionH>
          <wp:positionV relativeFrom="paragraph">
            <wp:posOffset>9525</wp:posOffset>
          </wp:positionV>
          <wp:extent cx="1257300" cy="266580"/>
          <wp:effectExtent l="0" t="0" r="0" b="635"/>
          <wp:wrapNone/>
          <wp:docPr id="1944632721" name="Imagen 1944632721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 descr="Dibujo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26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1CDB">
      <w:rPr>
        <w:rFonts w:cstheme="minorHAnsi"/>
        <w:bCs/>
        <w:noProof/>
        <w:color w:val="AEAAAA" w:themeColor="background2" w:themeShade="BF"/>
        <w:sz w:val="12"/>
        <w:szCs w:val="12"/>
        <w:lang w:val="es-ES_tradn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3857C76" wp14:editId="1E5A5F6E">
              <wp:simplePos x="0" y="0"/>
              <wp:positionH relativeFrom="margin">
                <wp:posOffset>1362075</wp:posOffset>
              </wp:positionH>
              <wp:positionV relativeFrom="paragraph">
                <wp:posOffset>70485</wp:posOffset>
              </wp:positionV>
              <wp:extent cx="3248025" cy="301625"/>
              <wp:effectExtent l="0" t="0" r="9525" b="3175"/>
              <wp:wrapSquare wrapText="bothSides"/>
              <wp:docPr id="75972375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2014E8" w14:textId="77777777" w:rsidR="00C7462A" w:rsidRPr="004F5B1F" w:rsidRDefault="00C7462A" w:rsidP="00C7462A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CENTRO DE PERFECCIONAMIENTO, EXPERIMENTACIÓN E INVESTIGACIONES PEDAGÓGICAS</w:t>
                          </w:r>
                        </w:p>
                        <w:p w14:paraId="28CEDDB4" w14:textId="77777777" w:rsidR="00C7462A" w:rsidRPr="004F5B1F" w:rsidRDefault="00C7462A" w:rsidP="00C7462A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RED MAESTROS DE MAESTROS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57C7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07.25pt;margin-top:5.55pt;width:255.75pt;height:2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" stroked="f">
              <v:textbox>
                <w:txbxContent>
                  <w:p w14:paraId="4B2014E8" w14:textId="77777777" w:rsidR="00C7462A" w:rsidRPr="004F5B1F" w:rsidRDefault="00C7462A" w:rsidP="00C7462A">
                    <w:pPr>
                      <w:spacing w:after="0" w:line="240" w:lineRule="auto"/>
                      <w:jc w:val="center"/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CENTRO DE PERFECCIONAMIENTO, EXPERIMENTACIÓN E INVESTIGACIONES PEDAGÓGICAS</w:t>
                    </w:r>
                  </w:p>
                  <w:p w14:paraId="28CEDDB4" w14:textId="77777777" w:rsidR="00C7462A" w:rsidRPr="004F5B1F" w:rsidRDefault="00C7462A" w:rsidP="00C7462A">
                    <w:pPr>
                      <w:spacing w:after="0" w:line="240" w:lineRule="auto"/>
                      <w:jc w:val="center"/>
                      <w:rPr>
                        <w:rFonts w:cstheme="minorHAnsi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RED MAESTROS DE MAESTROS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C7DEA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</w:t>
    </w:r>
    <w:r w:rsidRPr="005C4F6E">
      <w:rPr>
        <w:rFonts w:cstheme="minorHAnsi"/>
        <w:bCs/>
        <w:noProof/>
        <w:color w:val="404040" w:themeColor="text1" w:themeTint="BF"/>
        <w:sz w:val="16"/>
        <w:szCs w:val="16"/>
        <w:lang w:eastAsia="es-ES"/>
      </w:rPr>
      <w:drawing>
        <wp:inline distT="0" distB="0" distL="0" distR="0" wp14:anchorId="5BD639F8" wp14:editId="447AB5F0">
          <wp:extent cx="1224501" cy="45719"/>
          <wp:effectExtent l="0" t="0" r="0" b="0"/>
          <wp:docPr id="579112406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1736219" cy="64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</w:t>
    </w:r>
  </w:p>
  <w:p w14:paraId="38FDDBA3" w14:textId="6F560B16" w:rsidR="005C7DEA" w:rsidRPr="00B00D48" w:rsidRDefault="005C7DEA" w:rsidP="008C35AF">
    <w:pPr>
      <w:spacing w:after="0" w:line="240" w:lineRule="auto"/>
      <w:ind w:right="360"/>
      <w:jc w:val="center"/>
      <w:rPr>
        <w:rFonts w:asciiTheme="majorHAnsi" w:eastAsia="Calibri" w:hAnsiTheme="majorHAnsi" w:cstheme="majorHAnsi"/>
        <w:color w:val="000000"/>
        <w:sz w:val="14"/>
        <w:szCs w:val="14"/>
      </w:rPr>
    </w:pPr>
  </w:p>
  <w:p w14:paraId="3CA1EAA1" w14:textId="77777777" w:rsidR="00E30E2A" w:rsidRDefault="00E30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7256E" w14:textId="77777777" w:rsidR="00B266CD" w:rsidRDefault="00B266CD" w:rsidP="00E30E2A">
      <w:pPr>
        <w:spacing w:after="0" w:line="240" w:lineRule="auto"/>
      </w:pPr>
      <w:r>
        <w:separator/>
      </w:r>
    </w:p>
  </w:footnote>
  <w:footnote w:type="continuationSeparator" w:id="0">
    <w:p w14:paraId="6409981A" w14:textId="77777777" w:rsidR="00B266CD" w:rsidRDefault="00B266CD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87EA7" w14:textId="4A3AAFD4" w:rsidR="00E30E2A" w:rsidRPr="00237858" w:rsidRDefault="005C7DEA" w:rsidP="00237858">
    <w:pPr>
      <w:pStyle w:val="Encabezado"/>
    </w:pPr>
    <w:r w:rsidRPr="008478E8">
      <w:rPr>
        <w:noProof/>
        <w:lang w:eastAsia="es-CL"/>
      </w:rPr>
      <w:drawing>
        <wp:inline distT="0" distB="0" distL="0" distR="0" wp14:anchorId="37B6723E" wp14:editId="3E701BF2">
          <wp:extent cx="3009014" cy="372745"/>
          <wp:effectExtent l="0" t="0" r="1270" b="825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0570" cy="38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7858">
      <w:t xml:space="preserve">                         </w:t>
    </w:r>
    <w:r w:rsidR="00237858">
      <w:rPr>
        <w:noProof/>
      </w:rPr>
      <w:t xml:space="preserve">                  </w:t>
    </w:r>
    <w:r w:rsidR="00237858" w:rsidRPr="0085206C">
      <w:rPr>
        <w:noProof/>
        <w:lang w:eastAsia="es-CL"/>
      </w:rPr>
      <w:drawing>
        <wp:inline distT="0" distB="0" distL="0" distR="0" wp14:anchorId="0C21760D" wp14:editId="7ABA99B3">
          <wp:extent cx="1200150" cy="581025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24C1"/>
    <w:multiLevelType w:val="hybridMultilevel"/>
    <w:tmpl w:val="5542228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E127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3BD19C5"/>
    <w:multiLevelType w:val="hybridMultilevel"/>
    <w:tmpl w:val="900464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14128"/>
    <w:multiLevelType w:val="hybridMultilevel"/>
    <w:tmpl w:val="05A86B74"/>
    <w:lvl w:ilvl="0" w:tplc="5DBC67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8C4F3E">
      <w:numFmt w:val="bullet"/>
      <w:lvlText w:val="•"/>
      <w:lvlJc w:val="left"/>
      <w:pPr>
        <w:ind w:left="2505" w:hanging="705"/>
      </w:pPr>
      <w:rPr>
        <w:rFonts w:ascii="Calibri" w:eastAsiaTheme="minorHAnsi" w:hAnsi="Calibri" w:cstheme="minorBidi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D5745"/>
    <w:multiLevelType w:val="hybridMultilevel"/>
    <w:tmpl w:val="5E3CBD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0708F"/>
    <w:multiLevelType w:val="hybridMultilevel"/>
    <w:tmpl w:val="D4B47E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02448"/>
    <w:multiLevelType w:val="hybridMultilevel"/>
    <w:tmpl w:val="E2AC8F2C"/>
    <w:lvl w:ilvl="0" w:tplc="74B232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382578">
    <w:abstractNumId w:val="1"/>
  </w:num>
  <w:num w:numId="2" w16cid:durableId="1679771186">
    <w:abstractNumId w:val="2"/>
  </w:num>
  <w:num w:numId="3" w16cid:durableId="9528453">
    <w:abstractNumId w:val="3"/>
  </w:num>
  <w:num w:numId="4" w16cid:durableId="1962104582">
    <w:abstractNumId w:val="4"/>
  </w:num>
  <w:num w:numId="5" w16cid:durableId="1279946939">
    <w:abstractNumId w:val="6"/>
  </w:num>
  <w:num w:numId="6" w16cid:durableId="526137699">
    <w:abstractNumId w:val="5"/>
  </w:num>
  <w:num w:numId="7" w16cid:durableId="59809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F0"/>
    <w:rsid w:val="0003231B"/>
    <w:rsid w:val="00054962"/>
    <w:rsid w:val="000B0392"/>
    <w:rsid w:val="000B633C"/>
    <w:rsid w:val="000D542B"/>
    <w:rsid w:val="00113338"/>
    <w:rsid w:val="001314CE"/>
    <w:rsid w:val="001415F4"/>
    <w:rsid w:val="00151B21"/>
    <w:rsid w:val="00153F07"/>
    <w:rsid w:val="00156DAA"/>
    <w:rsid w:val="001F049A"/>
    <w:rsid w:val="00201437"/>
    <w:rsid w:val="00237858"/>
    <w:rsid w:val="00293287"/>
    <w:rsid w:val="002B4EFD"/>
    <w:rsid w:val="002C7B22"/>
    <w:rsid w:val="0030611D"/>
    <w:rsid w:val="00307DCD"/>
    <w:rsid w:val="00311BAD"/>
    <w:rsid w:val="00315237"/>
    <w:rsid w:val="00316713"/>
    <w:rsid w:val="00396313"/>
    <w:rsid w:val="003A45DE"/>
    <w:rsid w:val="003F4554"/>
    <w:rsid w:val="0048152F"/>
    <w:rsid w:val="00481E76"/>
    <w:rsid w:val="004864C3"/>
    <w:rsid w:val="004E5BB5"/>
    <w:rsid w:val="00505835"/>
    <w:rsid w:val="00517F64"/>
    <w:rsid w:val="00531544"/>
    <w:rsid w:val="005C7DEA"/>
    <w:rsid w:val="005D2593"/>
    <w:rsid w:val="006030B3"/>
    <w:rsid w:val="00617D56"/>
    <w:rsid w:val="00630765"/>
    <w:rsid w:val="00667BB1"/>
    <w:rsid w:val="006B1785"/>
    <w:rsid w:val="006B6041"/>
    <w:rsid w:val="006E596A"/>
    <w:rsid w:val="00705500"/>
    <w:rsid w:val="0074137E"/>
    <w:rsid w:val="00772AD2"/>
    <w:rsid w:val="007C663D"/>
    <w:rsid w:val="007F61F5"/>
    <w:rsid w:val="00824BF9"/>
    <w:rsid w:val="00825828"/>
    <w:rsid w:val="00830E19"/>
    <w:rsid w:val="00851E42"/>
    <w:rsid w:val="00865384"/>
    <w:rsid w:val="008755A9"/>
    <w:rsid w:val="008943CC"/>
    <w:rsid w:val="008B62D7"/>
    <w:rsid w:val="008B69A8"/>
    <w:rsid w:val="008C35AF"/>
    <w:rsid w:val="009330C5"/>
    <w:rsid w:val="00991618"/>
    <w:rsid w:val="00991C16"/>
    <w:rsid w:val="0099747D"/>
    <w:rsid w:val="009A423E"/>
    <w:rsid w:val="00A05CC1"/>
    <w:rsid w:val="00A233D4"/>
    <w:rsid w:val="00A30D91"/>
    <w:rsid w:val="00A7063B"/>
    <w:rsid w:val="00A749B5"/>
    <w:rsid w:val="00A754D8"/>
    <w:rsid w:val="00A75991"/>
    <w:rsid w:val="00AC25A6"/>
    <w:rsid w:val="00B266CD"/>
    <w:rsid w:val="00B71907"/>
    <w:rsid w:val="00B90827"/>
    <w:rsid w:val="00BC1A99"/>
    <w:rsid w:val="00BD4FB1"/>
    <w:rsid w:val="00BF6C32"/>
    <w:rsid w:val="00C0308F"/>
    <w:rsid w:val="00C05463"/>
    <w:rsid w:val="00C7462A"/>
    <w:rsid w:val="00CB384F"/>
    <w:rsid w:val="00CB7181"/>
    <w:rsid w:val="00D02853"/>
    <w:rsid w:val="00D15590"/>
    <w:rsid w:val="00D21DDD"/>
    <w:rsid w:val="00D262F0"/>
    <w:rsid w:val="00D94045"/>
    <w:rsid w:val="00DD745B"/>
    <w:rsid w:val="00DF21D5"/>
    <w:rsid w:val="00E13E23"/>
    <w:rsid w:val="00E30E2A"/>
    <w:rsid w:val="00E7207E"/>
    <w:rsid w:val="00E94DCE"/>
    <w:rsid w:val="00E95B2F"/>
    <w:rsid w:val="00EC7C4F"/>
    <w:rsid w:val="00ED0A40"/>
    <w:rsid w:val="00EF5129"/>
    <w:rsid w:val="00F14C2B"/>
    <w:rsid w:val="00F234A9"/>
    <w:rsid w:val="00F4301C"/>
    <w:rsid w:val="00F51CF2"/>
    <w:rsid w:val="00F8490C"/>
    <w:rsid w:val="00FC07A0"/>
    <w:rsid w:val="00FC2609"/>
    <w:rsid w:val="00FD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B12877"/>
  <w15:docId w15:val="{7DFB4195-60E9-4ED6-BA78-DF462696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39"/>
    <w:rsid w:val="007C6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5BB5"/>
    <w:pPr>
      <w:spacing w:after="200" w:line="276" w:lineRule="auto"/>
      <w:ind w:left="720"/>
      <w:contextualSpacing/>
    </w:pPr>
    <w:rPr>
      <w:lang w:val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0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8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0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7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Doc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DEC4C-80C4-432C-871A-DC1A735C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Doc2.dotx</Template>
  <TotalTime>2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Alicia Betancourt Dellarossa</dc:creator>
  <cp:keywords/>
  <dc:description/>
  <cp:lastModifiedBy>Cecilia Ximena Magaña Cabrera</cp:lastModifiedBy>
  <cp:revision>5</cp:revision>
  <cp:lastPrinted>2018-01-31T14:44:00Z</cp:lastPrinted>
  <dcterms:created xsi:type="dcterms:W3CDTF">2022-03-23T21:13:00Z</dcterms:created>
  <dcterms:modified xsi:type="dcterms:W3CDTF">2024-05-14T14:48:00Z</dcterms:modified>
</cp:coreProperties>
</file>