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3024" w14:textId="77777777" w:rsidR="0099790C" w:rsidRPr="009829A0" w:rsidRDefault="0099790C" w:rsidP="0099790C">
      <w:pPr>
        <w:spacing w:line="276" w:lineRule="auto"/>
        <w:jc w:val="center"/>
        <w:rPr>
          <w:rFonts w:asciiTheme="majorHAnsi" w:hAnsiTheme="majorHAnsi" w:cstheme="majorHAnsi"/>
          <w:b/>
          <w:spacing w:val="-3"/>
          <w:sz w:val="24"/>
          <w:szCs w:val="24"/>
          <w:lang w:val="es-ES_tradnl"/>
        </w:rPr>
      </w:pPr>
      <w:r w:rsidRPr="009829A0">
        <w:rPr>
          <w:rFonts w:asciiTheme="majorHAnsi" w:hAnsiTheme="majorHAnsi" w:cstheme="majorHAnsi"/>
          <w:b/>
          <w:spacing w:val="-3"/>
          <w:sz w:val="24"/>
          <w:szCs w:val="24"/>
          <w:lang w:val="es-ES_tradnl"/>
        </w:rPr>
        <w:t>¿Cómo se escribe la práctica de la enseñanza?</w:t>
      </w:r>
    </w:p>
    <w:p w14:paraId="00D4B165" w14:textId="77777777" w:rsidR="0099790C" w:rsidRPr="009829A0" w:rsidRDefault="0099790C" w:rsidP="0099790C">
      <w:pPr>
        <w:spacing w:line="276" w:lineRule="auto"/>
        <w:jc w:val="center"/>
        <w:rPr>
          <w:rFonts w:asciiTheme="majorHAnsi" w:hAnsiTheme="majorHAnsi" w:cstheme="majorHAnsi"/>
          <w:b/>
          <w:spacing w:val="-3"/>
          <w:lang w:val="es-ES_tradnl"/>
        </w:rPr>
      </w:pPr>
    </w:p>
    <w:p w14:paraId="7AA61AC6" w14:textId="77777777" w:rsidR="0099790C" w:rsidRPr="009829A0" w:rsidRDefault="0099790C" w:rsidP="0099790C">
      <w:pPr>
        <w:spacing w:line="276" w:lineRule="auto"/>
        <w:jc w:val="both"/>
        <w:rPr>
          <w:rFonts w:asciiTheme="majorHAnsi" w:hAnsiTheme="majorHAnsi" w:cstheme="majorHAnsi"/>
          <w:spacing w:val="-3"/>
          <w:lang w:val="es-ES_tradnl"/>
        </w:rPr>
      </w:pPr>
      <w:r w:rsidRPr="009829A0">
        <w:rPr>
          <w:rFonts w:asciiTheme="majorHAnsi" w:hAnsiTheme="majorHAnsi" w:cstheme="majorHAnsi"/>
          <w:spacing w:val="-3"/>
          <w:lang w:val="es-ES_tradnl"/>
        </w:rPr>
        <w:t xml:space="preserve">Un primer comentario: los maestros escribimos, redactamos cotidianamente. Redactamos planificaciones de clase, ejercicios para nuestros alumnos, cartas para los padres, discursos para las fechas patrias… Es decir, no somos ajenos al ejercicio de la escritura y lo que éste conlleva de conocimientos gramaticales y de sintaxis.   </w:t>
      </w:r>
    </w:p>
    <w:p w14:paraId="515E08C7" w14:textId="77777777" w:rsidR="0099790C" w:rsidRPr="009829A0" w:rsidRDefault="0099790C" w:rsidP="0099790C">
      <w:pPr>
        <w:spacing w:line="276" w:lineRule="auto"/>
        <w:jc w:val="both"/>
        <w:rPr>
          <w:rFonts w:asciiTheme="majorHAnsi" w:hAnsiTheme="majorHAnsi" w:cstheme="majorHAnsi"/>
          <w:spacing w:val="-3"/>
          <w:lang w:val="es-ES_tradnl"/>
        </w:rPr>
      </w:pPr>
      <w:r w:rsidRPr="009829A0">
        <w:rPr>
          <w:rFonts w:asciiTheme="majorHAnsi" w:hAnsiTheme="majorHAnsi" w:cstheme="majorHAnsi"/>
          <w:spacing w:val="-3"/>
          <w:lang w:val="es-ES_tradnl"/>
        </w:rPr>
        <w:t xml:space="preserve">Una sugerencia importante: llevar un cuaderno de notas, una bitácora, es una gran ayuda para iniciarse en la escritura de la práctica.   Puesto que, además, cada uno tiene su propia forma de escribir. Es decir, cada uno tiene sus propias estrategias: algunos comienzan por el primer paso, siguiendo linealmente una historia para que no se le pierda ninguna idea, otros escriben párrafos aquí y allá para luego encontrarles un lugar en el texto… Lo fundamental es desarrollar esa capacidad de distanciamiento y objetivación que produce la escritura de algo que hemos vivido cada uno. Y algo para tener en cuenta: los momentos que se señalan a continuación no implican una secuencia que hay que seguir imprescindiblemente. La escritura tiene que fluir con el pensar de cada uno… y quizás lo que se señala como lo primero, para el maestro que está escribiendo su experiencia no necesariamente lo es.   </w:t>
      </w:r>
    </w:p>
    <w:p w14:paraId="1F83A06C" w14:textId="77777777" w:rsidR="0099790C" w:rsidRPr="009829A0" w:rsidRDefault="0099790C" w:rsidP="0099790C">
      <w:pPr>
        <w:spacing w:line="276" w:lineRule="auto"/>
        <w:jc w:val="both"/>
        <w:rPr>
          <w:rFonts w:asciiTheme="majorHAnsi" w:hAnsiTheme="majorHAnsi" w:cstheme="majorHAnsi"/>
          <w:spacing w:val="-3"/>
          <w:lang w:val="es-ES_tradnl"/>
        </w:rPr>
      </w:pPr>
    </w:p>
    <w:p w14:paraId="17AE18D1" w14:textId="77777777" w:rsidR="0099790C" w:rsidRPr="009829A0" w:rsidRDefault="0099790C" w:rsidP="0099790C">
      <w:pPr>
        <w:spacing w:line="276" w:lineRule="auto"/>
        <w:jc w:val="both"/>
        <w:rPr>
          <w:rFonts w:asciiTheme="majorHAnsi" w:hAnsiTheme="majorHAnsi" w:cstheme="majorHAnsi"/>
          <w:spacing w:val="-3"/>
          <w:lang w:val="es-ES_tradnl"/>
        </w:rPr>
      </w:pPr>
      <w:r w:rsidRPr="009829A0">
        <w:rPr>
          <w:rFonts w:asciiTheme="majorHAnsi" w:hAnsiTheme="majorHAnsi" w:cstheme="majorHAnsi"/>
          <w:spacing w:val="-3"/>
          <w:lang w:val="es-ES_tradnl"/>
        </w:rPr>
        <w:t>Entonces, ahora sí, manos a la obra.</w:t>
      </w:r>
    </w:p>
    <w:p w14:paraId="0CFACBA4" w14:textId="77777777" w:rsidR="0099790C" w:rsidRPr="009829A0" w:rsidRDefault="0099790C" w:rsidP="0099790C">
      <w:pPr>
        <w:pStyle w:val="Prrafodelista"/>
        <w:numPr>
          <w:ilvl w:val="0"/>
          <w:numId w:val="26"/>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Revisar y hacerse preguntas sobre la planificación realizada para una determinada clase que llevamos a cabo el día anterior, no más lejana pues la memoria hace trampas.  Las preguntas se escriben.</w:t>
      </w:r>
    </w:p>
    <w:p w14:paraId="0C631185" w14:textId="77777777" w:rsidR="0099790C" w:rsidRPr="009829A0" w:rsidRDefault="0099790C" w:rsidP="0099790C">
      <w:pPr>
        <w:pStyle w:val="Prrafodelista"/>
        <w:numPr>
          <w:ilvl w:val="0"/>
          <w:numId w:val="26"/>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Redactar unas primeras respuestas sobre aquello que se desarrolló tal como fue pensado y aquello que no funcionó con los alumnos, por ejemplo, los niveles de atención, interés y participación a través de preguntas o comentarios de los niños en aquello que presentó y realizó.</w:t>
      </w:r>
    </w:p>
    <w:p w14:paraId="4FA3E4F8" w14:textId="77777777" w:rsidR="0099790C" w:rsidRPr="009829A0" w:rsidRDefault="0099790C" w:rsidP="0099790C">
      <w:pPr>
        <w:pStyle w:val="Prrafodelista"/>
        <w:numPr>
          <w:ilvl w:val="0"/>
          <w:numId w:val="26"/>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 xml:space="preserve">Importante revisar los materiales empleados en la clase para poder ver con claridad qué papel jugaron en el proceso de transmisión. Describirlos y comentarlos por escrito. Estos comentarios deben incluir el uso, las reacciones y comentarios que hicieron los alumnos de dichos materiales. </w:t>
      </w:r>
    </w:p>
    <w:p w14:paraId="5D93ED23" w14:textId="77777777" w:rsidR="0099790C" w:rsidRPr="009829A0" w:rsidRDefault="0099790C" w:rsidP="0099790C">
      <w:pPr>
        <w:pStyle w:val="Prrafodelista"/>
        <w:numPr>
          <w:ilvl w:val="0"/>
          <w:numId w:val="26"/>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Revisar la evaluación, si la hubo, y preguntarse sobre su funcionamiento, mirando con la mayor distancia y objetividad posible los resultados y verificando si respondió a lo planificado y pensado sobre la clase.  Y si no fue así, reflexionar y anotar algunas ideas sobre el porqué.</w:t>
      </w:r>
    </w:p>
    <w:p w14:paraId="0EFD38E6" w14:textId="1A17898F" w:rsidR="0099790C" w:rsidRPr="009829A0" w:rsidRDefault="0099790C" w:rsidP="0099790C">
      <w:pPr>
        <w:pStyle w:val="Prrafodelista"/>
        <w:numPr>
          <w:ilvl w:val="0"/>
          <w:numId w:val="26"/>
        </w:numPr>
        <w:jc w:val="both"/>
        <w:rPr>
          <w:rFonts w:asciiTheme="majorHAnsi" w:hAnsiTheme="majorHAnsi" w:cstheme="majorHAnsi"/>
          <w:spacing w:val="-3"/>
          <w:lang w:val="es-ES_tradnl"/>
        </w:rPr>
      </w:pPr>
      <w:r w:rsidRPr="009829A0">
        <w:rPr>
          <w:rFonts w:asciiTheme="majorHAnsi" w:hAnsiTheme="majorHAnsi" w:cstheme="majorHAnsi"/>
          <w:spacing w:val="-3"/>
          <w:lang w:val="es-ES_tradnl"/>
        </w:rPr>
        <w:t>Revisar textos o artículos que se pueden encontrar a través de sitios de búsqueda en internet o recurriendo a las bibliotecas tanto de la institución o por fuera, donde se discuta sobre las formas de enseñar el tema que se trabajó en la clase. Cotejando las diferencias y similitudes que se encuentren entre lo que se realizó y lo que se encontró en las publicaciones. Los comentarios deben redactarse inmediatamente después de la secuencia de las respuestas a las preguntas iniciales</w:t>
      </w:r>
      <w:r>
        <w:rPr>
          <w:rFonts w:asciiTheme="majorHAnsi" w:hAnsiTheme="majorHAnsi" w:cstheme="majorHAnsi"/>
          <w:spacing w:val="-3"/>
          <w:lang w:val="es-ES_tradnl"/>
        </w:rPr>
        <w:t>.</w:t>
      </w:r>
    </w:p>
    <w:p w14:paraId="68BF9F5A" w14:textId="540AC48D" w:rsidR="007A2697" w:rsidRPr="000F50AA" w:rsidRDefault="007A2697" w:rsidP="007A2697">
      <w:pPr>
        <w:tabs>
          <w:tab w:val="left" w:pos="-720"/>
          <w:tab w:val="left" w:pos="0"/>
          <w:tab w:val="left" w:pos="720"/>
        </w:tabs>
        <w:suppressAutoHyphens/>
        <w:spacing w:after="0"/>
        <w:jc w:val="both"/>
        <w:rPr>
          <w:rFonts w:cstheme="minorHAnsi"/>
          <w:spacing w:val="-2"/>
          <w:lang w:val="es-CO"/>
        </w:rPr>
      </w:pPr>
    </w:p>
    <w:p w14:paraId="5DD580D5" w14:textId="77777777" w:rsidR="00E4121E" w:rsidRPr="00BA24FB" w:rsidRDefault="00E4121E" w:rsidP="00A24B19">
      <w:pPr>
        <w:pStyle w:val="Prrafodelista"/>
        <w:spacing w:line="240" w:lineRule="auto"/>
        <w:ind w:left="1068"/>
        <w:jc w:val="center"/>
        <w:rPr>
          <w:rFonts w:cstheme="minorHAnsi"/>
          <w:lang w:val="en-US"/>
        </w:rPr>
      </w:pPr>
    </w:p>
    <w:sectPr w:rsidR="00E4121E" w:rsidRPr="00BA24FB" w:rsidSect="0059224F">
      <w:headerReference w:type="default" r:id="rId7"/>
      <w:footerReference w:type="default" r:id="rId8"/>
      <w:pgSz w:w="12240" w:h="15840"/>
      <w:pgMar w:top="1843" w:right="900" w:bottom="1417" w:left="1276" w:header="708" w:footer="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A9639" w14:textId="77777777" w:rsidR="007F08CC" w:rsidRDefault="007F08CC" w:rsidP="00E30E2A">
      <w:pPr>
        <w:spacing w:after="0" w:line="240" w:lineRule="auto"/>
      </w:pPr>
      <w:r>
        <w:separator/>
      </w:r>
    </w:p>
  </w:endnote>
  <w:endnote w:type="continuationSeparator" w:id="0">
    <w:p w14:paraId="55D680CD" w14:textId="77777777" w:rsidR="007F08CC" w:rsidRDefault="007F08CC"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6483" w14:textId="7BB2F103" w:rsidR="00D945D1" w:rsidRPr="00B00D48" w:rsidRDefault="0059224F" w:rsidP="00EF6EF9">
    <w:pPr>
      <w:spacing w:after="0" w:line="240" w:lineRule="auto"/>
      <w:ind w:right="360"/>
      <w:rPr>
        <w:rFonts w:asciiTheme="majorHAnsi" w:eastAsia="Calibri" w:hAnsiTheme="majorHAnsi" w:cstheme="majorHAnsi"/>
        <w:color w:val="000000"/>
        <w:sz w:val="14"/>
        <w:szCs w:val="14"/>
      </w:rPr>
    </w:pPr>
    <w:bookmarkStart w:id="0" w:name="_Hlk5091190"/>
    <w:r w:rsidRPr="005C4F6E">
      <w:rPr>
        <w:rFonts w:cstheme="minorHAnsi"/>
        <w:bCs/>
        <w:noProof/>
        <w:color w:val="404040" w:themeColor="text1" w:themeTint="BF"/>
        <w:sz w:val="12"/>
        <w:szCs w:val="12"/>
        <w:lang w:eastAsia="es-ES"/>
      </w:rPr>
      <w:drawing>
        <wp:anchor distT="0" distB="0" distL="114300" distR="114300" simplePos="0" relativeHeight="251659264" behindDoc="0" locked="0" layoutInCell="1" allowOverlap="1" wp14:anchorId="24B851B3" wp14:editId="6E691914">
          <wp:simplePos x="0" y="0"/>
          <wp:positionH relativeFrom="margin">
            <wp:posOffset>4972050</wp:posOffset>
          </wp:positionH>
          <wp:positionV relativeFrom="paragraph">
            <wp:posOffset>-19685</wp:posOffset>
          </wp:positionV>
          <wp:extent cx="1257300" cy="266580"/>
          <wp:effectExtent l="0" t="0" r="0" b="635"/>
          <wp:wrapNone/>
          <wp:docPr id="1944632721" name="Imagen 194463272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Dibujo en blanco y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257300" cy="266580"/>
                  </a:xfrm>
                  <a:prstGeom prst="rect">
                    <a:avLst/>
                  </a:prstGeom>
                </pic:spPr>
              </pic:pic>
            </a:graphicData>
          </a:graphic>
          <wp14:sizeRelH relativeFrom="page">
            <wp14:pctWidth>0</wp14:pctWidth>
          </wp14:sizeRelH>
          <wp14:sizeRelV relativeFrom="page">
            <wp14:pctHeight>0</wp14:pctHeight>
          </wp14:sizeRelV>
        </wp:anchor>
      </w:drawing>
    </w:r>
    <w:r w:rsidRPr="004D1CDB">
      <w:rPr>
        <w:rFonts w:cstheme="minorHAnsi"/>
        <w:bCs/>
        <w:noProof/>
        <w:color w:val="AEAAAA" w:themeColor="background2" w:themeShade="BF"/>
        <w:sz w:val="12"/>
        <w:szCs w:val="12"/>
        <w:lang w:val="es-ES_tradnl"/>
      </w:rPr>
      <mc:AlternateContent>
        <mc:Choice Requires="wps">
          <w:drawing>
            <wp:anchor distT="45720" distB="45720" distL="114300" distR="114300" simplePos="0" relativeHeight="251657216" behindDoc="0" locked="0" layoutInCell="1" allowOverlap="1" wp14:anchorId="3EF4CE24" wp14:editId="5F42D5F7">
              <wp:simplePos x="0" y="0"/>
              <wp:positionH relativeFrom="page">
                <wp:posOffset>2457450</wp:posOffset>
              </wp:positionH>
              <wp:positionV relativeFrom="paragraph">
                <wp:posOffset>-26035</wp:posOffset>
              </wp:positionV>
              <wp:extent cx="3248025" cy="301625"/>
              <wp:effectExtent l="0" t="0" r="9525" b="3175"/>
              <wp:wrapSquare wrapText="bothSides"/>
              <wp:docPr id="7597237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01625"/>
                      </a:xfrm>
                      <a:prstGeom prst="rect">
                        <a:avLst/>
                      </a:prstGeom>
                      <a:solidFill>
                        <a:srgbClr val="FFFFFF"/>
                      </a:solidFill>
                      <a:ln w="9525">
                        <a:noFill/>
                        <a:miter lim="800000"/>
                        <a:headEnd/>
                        <a:tailEnd/>
                      </a:ln>
                    </wps:spPr>
                    <wps:txbx>
                      <w:txbxContent>
                        <w:p w14:paraId="642D8667" w14:textId="4D675360" w:rsidR="00155097" w:rsidRPr="004F5B1F" w:rsidRDefault="00155097" w:rsidP="00155097">
                          <w:pPr>
                            <w:spacing w:after="0" w:line="240" w:lineRule="auto"/>
                            <w:jc w:val="center"/>
                            <w:rPr>
                              <w:rFonts w:cstheme="minorHAnsi"/>
                              <w:bCs/>
                              <w:sz w:val="12"/>
                              <w:szCs w:val="12"/>
                              <w:lang w:val="es-ES_tradnl"/>
                            </w:rPr>
                          </w:pPr>
                          <w:r w:rsidRPr="004F5B1F">
                            <w:rPr>
                              <w:rFonts w:cstheme="minorHAnsi"/>
                              <w:bCs/>
                              <w:sz w:val="12"/>
                              <w:szCs w:val="12"/>
                              <w:lang w:val="es-ES_tradnl"/>
                            </w:rPr>
                            <w:t>CENTRO DE PERFECCIONAMIENTO, EXPERIMENTACIÓN E INVESTIGACIONES PEDAGÓGICAS</w:t>
                          </w:r>
                        </w:p>
                        <w:p w14:paraId="418A0E43" w14:textId="77777777" w:rsidR="00155097" w:rsidRPr="004F5B1F" w:rsidRDefault="00155097" w:rsidP="00155097">
                          <w:pPr>
                            <w:spacing w:after="0" w:line="240" w:lineRule="auto"/>
                            <w:jc w:val="center"/>
                            <w:rPr>
                              <w:rFonts w:cstheme="minorHAnsi"/>
                            </w:rPr>
                          </w:pPr>
                          <w:r w:rsidRPr="004F5B1F">
                            <w:rPr>
                              <w:rFonts w:cstheme="minorHAnsi"/>
                              <w:bCs/>
                              <w:sz w:val="12"/>
                              <w:szCs w:val="12"/>
                              <w:lang w:val="es-ES_tradnl"/>
                            </w:rPr>
                            <w:t>RED MAESTROS DE MAESTROS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4CE24" id="_x0000_t202" coordsize="21600,21600" o:spt="202" path="m,l,21600r21600,l21600,xe">
              <v:stroke joinstyle="miter"/>
              <v:path gradientshapeok="t" o:connecttype="rect"/>
            </v:shapetype>
            <v:shape id="Cuadro de texto 2" o:spid="_x0000_s1026" type="#_x0000_t202" style="position:absolute;margin-left:193.5pt;margin-top:-2.05pt;width:255.75pt;height:23.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" stroked="f">
              <v:textbox>
                <w:txbxContent>
                  <w:p w14:paraId="642D8667" w14:textId="4D675360" w:rsidR="00155097" w:rsidRPr="004F5B1F" w:rsidRDefault="00155097" w:rsidP="00155097">
                    <w:pPr>
                      <w:spacing w:after="0" w:line="240" w:lineRule="auto"/>
                      <w:jc w:val="center"/>
                      <w:rPr>
                        <w:rFonts w:cstheme="minorHAnsi"/>
                        <w:bCs/>
                        <w:sz w:val="12"/>
                        <w:szCs w:val="12"/>
                        <w:lang w:val="es-ES_tradnl"/>
                      </w:rPr>
                    </w:pPr>
                    <w:r w:rsidRPr="004F5B1F">
                      <w:rPr>
                        <w:rFonts w:cstheme="minorHAnsi"/>
                        <w:bCs/>
                        <w:sz w:val="12"/>
                        <w:szCs w:val="12"/>
                        <w:lang w:val="es-ES_tradnl"/>
                      </w:rPr>
                      <w:t>CENTRO DE PERFECCIONAMIENTO, EXPERIMENTACIÓN E INVESTIGACIONES PEDAGÓGICAS</w:t>
                    </w:r>
                  </w:p>
                  <w:p w14:paraId="418A0E43" w14:textId="77777777" w:rsidR="00155097" w:rsidRPr="004F5B1F" w:rsidRDefault="00155097" w:rsidP="00155097">
                    <w:pPr>
                      <w:spacing w:after="0" w:line="240" w:lineRule="auto"/>
                      <w:jc w:val="center"/>
                      <w:rPr>
                        <w:rFonts w:cstheme="minorHAnsi"/>
                      </w:rPr>
                    </w:pPr>
                    <w:r w:rsidRPr="004F5B1F">
                      <w:rPr>
                        <w:rFonts w:cstheme="minorHAnsi"/>
                        <w:bCs/>
                        <w:sz w:val="12"/>
                        <w:szCs w:val="12"/>
                        <w:lang w:val="es-ES_tradnl"/>
                      </w:rPr>
                      <w:t>RED MAESTROS DE MAESTROS</w:t>
                    </w:r>
                  </w:p>
                </w:txbxContent>
              </v:textbox>
              <w10:wrap type="square" anchorx="page"/>
            </v:shape>
          </w:pict>
        </mc:Fallback>
      </mc:AlternateContent>
    </w:r>
    <w:r w:rsidR="00BA24FB">
      <w:rPr>
        <w:rFonts w:asciiTheme="majorHAnsi" w:hAnsiTheme="majorHAnsi" w:cstheme="majorHAnsi"/>
        <w:bCs/>
        <w:color w:val="404040"/>
        <w:sz w:val="14"/>
        <w:szCs w:val="14"/>
        <w:lang w:val="es-ES_tradnl"/>
      </w:rPr>
      <w:t xml:space="preserve">         </w:t>
    </w:r>
    <w:r w:rsidR="00B72E44" w:rsidRPr="005C4F6E">
      <w:rPr>
        <w:rFonts w:cstheme="minorHAnsi"/>
        <w:bCs/>
        <w:noProof/>
        <w:color w:val="404040" w:themeColor="text1" w:themeTint="BF"/>
        <w:sz w:val="16"/>
        <w:szCs w:val="16"/>
        <w:lang w:eastAsia="es-ES"/>
      </w:rPr>
      <w:drawing>
        <wp:inline distT="0" distB="0" distL="0" distR="0" wp14:anchorId="7A22B7BC" wp14:editId="20EFACBF">
          <wp:extent cx="1224501" cy="45719"/>
          <wp:effectExtent l="0" t="0" r="0" b="0"/>
          <wp:docPr id="57911240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flipV="1">
                    <a:off x="0" y="0"/>
                    <a:ext cx="1736219" cy="64825"/>
                  </a:xfrm>
                  <a:prstGeom prst="rect">
                    <a:avLst/>
                  </a:prstGeom>
                  <a:noFill/>
                  <a:ln>
                    <a:noFill/>
                    <a:prstDash/>
                  </a:ln>
                </pic:spPr>
              </pic:pic>
            </a:graphicData>
          </a:graphic>
        </wp:inline>
      </w:drawing>
    </w:r>
  </w:p>
  <w:bookmarkEnd w:id="0"/>
  <w:p w14:paraId="66DDD048" w14:textId="4F67CEA7" w:rsidR="00E30E2A" w:rsidRDefault="00E30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FB656" w14:textId="77777777" w:rsidR="007F08CC" w:rsidRDefault="007F08CC" w:rsidP="00E30E2A">
      <w:pPr>
        <w:spacing w:after="0" w:line="240" w:lineRule="auto"/>
      </w:pPr>
      <w:r>
        <w:separator/>
      </w:r>
    </w:p>
  </w:footnote>
  <w:footnote w:type="continuationSeparator" w:id="0">
    <w:p w14:paraId="40E96947" w14:textId="77777777" w:rsidR="007F08CC" w:rsidRDefault="007F08CC" w:rsidP="00E3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4031" w14:textId="6E823B08" w:rsidR="00E30E2A" w:rsidRPr="00B46F19" w:rsidRDefault="00E7489F" w:rsidP="00B46F19">
    <w:pPr>
      <w:pStyle w:val="Encabezado"/>
    </w:pPr>
    <w:r w:rsidRPr="00EA3450">
      <w:rPr>
        <w:noProof/>
      </w:rPr>
      <w:drawing>
        <wp:inline distT="0" distB="0" distL="0" distR="0" wp14:anchorId="151FA496" wp14:editId="79F9B993">
          <wp:extent cx="3914775" cy="430988"/>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68822" cy="458957"/>
                  </a:xfrm>
                  <a:prstGeom prst="rect">
                    <a:avLst/>
                  </a:prstGeom>
                </pic:spPr>
              </pic:pic>
            </a:graphicData>
          </a:graphic>
        </wp:inline>
      </w:drawing>
    </w:r>
    <w:r w:rsidR="00D945D1">
      <w:rPr>
        <w:noProof/>
        <w:lang w:val="es-ES" w:eastAsia="es-ES"/>
      </w:rPr>
      <w:t xml:space="preserve">    </w:t>
    </w:r>
    <w:r w:rsidR="00B46F19">
      <w:t xml:space="preserve">                      </w:t>
    </w:r>
    <w:r w:rsidR="00B46F19" w:rsidRPr="0085206C">
      <w:rPr>
        <w:noProof/>
        <w:lang w:eastAsia="es-CL"/>
      </w:rPr>
      <w:drawing>
        <wp:inline distT="0" distB="0" distL="0" distR="0" wp14:anchorId="25D7A84D" wp14:editId="5D605841">
          <wp:extent cx="1200150" cy="581025"/>
          <wp:effectExtent l="0" t="0" r="0" b="0"/>
          <wp:docPr id="986701669" name="Imagen 9867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198"/>
    <w:multiLevelType w:val="hybridMultilevel"/>
    <w:tmpl w:val="459AA81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22F78E5"/>
    <w:multiLevelType w:val="hybridMultilevel"/>
    <w:tmpl w:val="7BAE3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0BF1"/>
    <w:multiLevelType w:val="hybridMultilevel"/>
    <w:tmpl w:val="7E18E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877C05"/>
    <w:multiLevelType w:val="multilevel"/>
    <w:tmpl w:val="9C500E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DF3924"/>
    <w:multiLevelType w:val="hybridMultilevel"/>
    <w:tmpl w:val="B36489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FD51EB7"/>
    <w:multiLevelType w:val="hybridMultilevel"/>
    <w:tmpl w:val="1038B0C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11203D30"/>
    <w:multiLevelType w:val="hybridMultilevel"/>
    <w:tmpl w:val="5D7A8F78"/>
    <w:lvl w:ilvl="0" w:tplc="987E987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2542E4"/>
    <w:multiLevelType w:val="multilevel"/>
    <w:tmpl w:val="7C3ED626"/>
    <w:lvl w:ilvl="0">
      <w:start w:val="1"/>
      <w:numFmt w:val="decimal"/>
      <w:lvlText w:val="%1."/>
      <w:lvlJc w:val="left"/>
      <w:pPr>
        <w:ind w:left="644"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4742" w:hanging="1080"/>
      </w:pPr>
      <w:rPr>
        <w:rFonts w:hint="default"/>
      </w:rPr>
    </w:lvl>
    <w:lvl w:ilvl="4">
      <w:start w:val="1"/>
      <w:numFmt w:val="decimal"/>
      <w:isLgl/>
      <w:lvlText w:val="%1.%2.%3.%4.%5"/>
      <w:lvlJc w:val="left"/>
      <w:pPr>
        <w:ind w:left="6228" w:hanging="1440"/>
      </w:pPr>
      <w:rPr>
        <w:rFonts w:hint="default"/>
      </w:rPr>
    </w:lvl>
    <w:lvl w:ilvl="5">
      <w:start w:val="1"/>
      <w:numFmt w:val="decimal"/>
      <w:isLgl/>
      <w:lvlText w:val="%1.%2.%3.%4.%5.%6"/>
      <w:lvlJc w:val="left"/>
      <w:pPr>
        <w:ind w:left="7354" w:hanging="1440"/>
      </w:pPr>
      <w:rPr>
        <w:rFonts w:hint="default"/>
      </w:rPr>
    </w:lvl>
    <w:lvl w:ilvl="6">
      <w:start w:val="1"/>
      <w:numFmt w:val="decimal"/>
      <w:isLgl/>
      <w:lvlText w:val="%1.%2.%3.%4.%5.%6.%7"/>
      <w:lvlJc w:val="left"/>
      <w:pPr>
        <w:ind w:left="8840" w:hanging="1800"/>
      </w:pPr>
      <w:rPr>
        <w:rFonts w:hint="default"/>
      </w:rPr>
    </w:lvl>
    <w:lvl w:ilvl="7">
      <w:start w:val="1"/>
      <w:numFmt w:val="decimal"/>
      <w:isLgl/>
      <w:lvlText w:val="%1.%2.%3.%4.%5.%6.%7.%8"/>
      <w:lvlJc w:val="left"/>
      <w:pPr>
        <w:ind w:left="9966" w:hanging="1800"/>
      </w:pPr>
      <w:rPr>
        <w:rFonts w:hint="default"/>
      </w:rPr>
    </w:lvl>
    <w:lvl w:ilvl="8">
      <w:start w:val="1"/>
      <w:numFmt w:val="decimal"/>
      <w:isLgl/>
      <w:lvlText w:val="%1.%2.%3.%4.%5.%6.%7.%8.%9"/>
      <w:lvlJc w:val="left"/>
      <w:pPr>
        <w:ind w:left="11452" w:hanging="2160"/>
      </w:pPr>
      <w:rPr>
        <w:rFonts w:hint="default"/>
      </w:rPr>
    </w:lvl>
  </w:abstractNum>
  <w:abstractNum w:abstractNumId="8" w15:restartNumberingAfterBreak="0">
    <w:nsid w:val="17304834"/>
    <w:multiLevelType w:val="hybridMultilevel"/>
    <w:tmpl w:val="45F8B044"/>
    <w:lvl w:ilvl="0" w:tplc="0338EA5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9" w15:restartNumberingAfterBreak="0">
    <w:nsid w:val="1AEB5719"/>
    <w:multiLevelType w:val="hybridMultilevel"/>
    <w:tmpl w:val="2DB6E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0A7488"/>
    <w:multiLevelType w:val="multilevel"/>
    <w:tmpl w:val="CAF2409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15:restartNumberingAfterBreak="0">
    <w:nsid w:val="231922C6"/>
    <w:multiLevelType w:val="multilevel"/>
    <w:tmpl w:val="7EBC6A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A843AD2"/>
    <w:multiLevelType w:val="hybridMultilevel"/>
    <w:tmpl w:val="2C204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C7997"/>
    <w:multiLevelType w:val="hybridMultilevel"/>
    <w:tmpl w:val="229640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BB2501A"/>
    <w:multiLevelType w:val="hybridMultilevel"/>
    <w:tmpl w:val="96D0505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14A08AE"/>
    <w:multiLevelType w:val="hybridMultilevel"/>
    <w:tmpl w:val="F796E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4D2C94"/>
    <w:multiLevelType w:val="multilevel"/>
    <w:tmpl w:val="97E60252"/>
    <w:lvl w:ilvl="0">
      <w:start w:val="1"/>
      <w:numFmt w:val="decimal"/>
      <w:lvlText w:val="%1."/>
      <w:lvlJc w:val="left"/>
      <w:pPr>
        <w:ind w:left="720" w:hanging="360"/>
      </w:pPr>
      <w:rPr>
        <w:rFonts w:asciiTheme="majorHAnsi" w:eastAsiaTheme="minorHAnsi" w:hAnsiTheme="majorHAnsi" w:cstheme="majorHAnsi"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7" w15:restartNumberingAfterBreak="0">
    <w:nsid w:val="46C35F4F"/>
    <w:multiLevelType w:val="multilevel"/>
    <w:tmpl w:val="10F87950"/>
    <w:lvl w:ilvl="0">
      <w:start w:val="1"/>
      <w:numFmt w:val="decimal"/>
      <w:lvlText w:val="%1."/>
      <w:lvlJc w:val="left"/>
      <w:pPr>
        <w:ind w:left="720" w:hanging="360"/>
      </w:pPr>
      <w:rPr>
        <w:rFonts w:hint="default"/>
      </w:rPr>
    </w:lvl>
    <w:lvl w:ilvl="1">
      <w:start w:val="1"/>
      <w:numFmt w:val="decimal"/>
      <w:isLgl/>
      <w:lvlText w:val="%1.%2"/>
      <w:lvlJc w:val="left"/>
      <w:pPr>
        <w:ind w:left="1334"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0E818C9"/>
    <w:multiLevelType w:val="hybridMultilevel"/>
    <w:tmpl w:val="885CCE3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53D25BF4"/>
    <w:multiLevelType w:val="hybridMultilevel"/>
    <w:tmpl w:val="898C2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383638"/>
    <w:multiLevelType w:val="hybridMultilevel"/>
    <w:tmpl w:val="8294DA86"/>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589229CE"/>
    <w:multiLevelType w:val="hybridMultilevel"/>
    <w:tmpl w:val="687CB460"/>
    <w:lvl w:ilvl="0" w:tplc="040C0017">
      <w:start w:val="1"/>
      <w:numFmt w:val="lowerLetter"/>
      <w:lvlText w:val="%1)"/>
      <w:lvlJc w:val="left"/>
      <w:pPr>
        <w:ind w:left="716" w:hanging="360"/>
      </w:pPr>
      <w:rPr>
        <w:rFonts w:hint="default"/>
      </w:rPr>
    </w:lvl>
    <w:lvl w:ilvl="1" w:tplc="040C0019" w:tentative="1">
      <w:start w:val="1"/>
      <w:numFmt w:val="lowerLetter"/>
      <w:lvlText w:val="%2."/>
      <w:lvlJc w:val="left"/>
      <w:pPr>
        <w:ind w:left="1436" w:hanging="360"/>
      </w:pPr>
    </w:lvl>
    <w:lvl w:ilvl="2" w:tplc="040C001B" w:tentative="1">
      <w:start w:val="1"/>
      <w:numFmt w:val="lowerRoman"/>
      <w:lvlText w:val="%3."/>
      <w:lvlJc w:val="right"/>
      <w:pPr>
        <w:ind w:left="2156" w:hanging="180"/>
      </w:pPr>
    </w:lvl>
    <w:lvl w:ilvl="3" w:tplc="040C000F" w:tentative="1">
      <w:start w:val="1"/>
      <w:numFmt w:val="decimal"/>
      <w:lvlText w:val="%4."/>
      <w:lvlJc w:val="left"/>
      <w:pPr>
        <w:ind w:left="2876" w:hanging="360"/>
      </w:pPr>
    </w:lvl>
    <w:lvl w:ilvl="4" w:tplc="040C0019" w:tentative="1">
      <w:start w:val="1"/>
      <w:numFmt w:val="lowerLetter"/>
      <w:lvlText w:val="%5."/>
      <w:lvlJc w:val="left"/>
      <w:pPr>
        <w:ind w:left="3596" w:hanging="360"/>
      </w:pPr>
    </w:lvl>
    <w:lvl w:ilvl="5" w:tplc="040C001B" w:tentative="1">
      <w:start w:val="1"/>
      <w:numFmt w:val="lowerRoman"/>
      <w:lvlText w:val="%6."/>
      <w:lvlJc w:val="right"/>
      <w:pPr>
        <w:ind w:left="4316" w:hanging="180"/>
      </w:pPr>
    </w:lvl>
    <w:lvl w:ilvl="6" w:tplc="040C000F" w:tentative="1">
      <w:start w:val="1"/>
      <w:numFmt w:val="decimal"/>
      <w:lvlText w:val="%7."/>
      <w:lvlJc w:val="left"/>
      <w:pPr>
        <w:ind w:left="5036" w:hanging="360"/>
      </w:pPr>
    </w:lvl>
    <w:lvl w:ilvl="7" w:tplc="040C0019" w:tentative="1">
      <w:start w:val="1"/>
      <w:numFmt w:val="lowerLetter"/>
      <w:lvlText w:val="%8."/>
      <w:lvlJc w:val="left"/>
      <w:pPr>
        <w:ind w:left="5756" w:hanging="360"/>
      </w:pPr>
    </w:lvl>
    <w:lvl w:ilvl="8" w:tplc="040C001B" w:tentative="1">
      <w:start w:val="1"/>
      <w:numFmt w:val="lowerRoman"/>
      <w:lvlText w:val="%9."/>
      <w:lvlJc w:val="right"/>
      <w:pPr>
        <w:ind w:left="6476" w:hanging="180"/>
      </w:pPr>
    </w:lvl>
  </w:abstractNum>
  <w:abstractNum w:abstractNumId="22" w15:restartNumberingAfterBreak="0">
    <w:nsid w:val="62AE6928"/>
    <w:multiLevelType w:val="hybridMultilevel"/>
    <w:tmpl w:val="3CE0CEE4"/>
    <w:lvl w:ilvl="0" w:tplc="0986A97A">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3" w15:restartNumberingAfterBreak="0">
    <w:nsid w:val="675042A4"/>
    <w:multiLevelType w:val="hybridMultilevel"/>
    <w:tmpl w:val="BA8E668C"/>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4" w15:restartNumberingAfterBreak="0">
    <w:nsid w:val="7174340E"/>
    <w:multiLevelType w:val="hybridMultilevel"/>
    <w:tmpl w:val="826E3A8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9285665"/>
    <w:multiLevelType w:val="hybridMultilevel"/>
    <w:tmpl w:val="062AC3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06207082">
    <w:abstractNumId w:val="4"/>
  </w:num>
  <w:num w:numId="2" w16cid:durableId="860434303">
    <w:abstractNumId w:val="2"/>
  </w:num>
  <w:num w:numId="3" w16cid:durableId="1373773751">
    <w:abstractNumId w:val="17"/>
  </w:num>
  <w:num w:numId="4" w16cid:durableId="1984045218">
    <w:abstractNumId w:val="9"/>
  </w:num>
  <w:num w:numId="5" w16cid:durableId="619456813">
    <w:abstractNumId w:val="0"/>
  </w:num>
  <w:num w:numId="6" w16cid:durableId="445347186">
    <w:abstractNumId w:val="20"/>
  </w:num>
  <w:num w:numId="7" w16cid:durableId="1301954522">
    <w:abstractNumId w:val="7"/>
  </w:num>
  <w:num w:numId="8" w16cid:durableId="133068743">
    <w:abstractNumId w:val="21"/>
  </w:num>
  <w:num w:numId="9" w16cid:durableId="1680161939">
    <w:abstractNumId w:val="22"/>
  </w:num>
  <w:num w:numId="10" w16cid:durableId="59981470">
    <w:abstractNumId w:val="5"/>
  </w:num>
  <w:num w:numId="11" w16cid:durableId="1885633045">
    <w:abstractNumId w:val="24"/>
  </w:num>
  <w:num w:numId="12" w16cid:durableId="7760268">
    <w:abstractNumId w:val="14"/>
  </w:num>
  <w:num w:numId="13" w16cid:durableId="16929037">
    <w:abstractNumId w:val="1"/>
  </w:num>
  <w:num w:numId="14" w16cid:durableId="738868105">
    <w:abstractNumId w:val="8"/>
  </w:num>
  <w:num w:numId="15" w16cid:durableId="1691294968">
    <w:abstractNumId w:val="15"/>
  </w:num>
  <w:num w:numId="16" w16cid:durableId="144587110">
    <w:abstractNumId w:val="6"/>
  </w:num>
  <w:num w:numId="17" w16cid:durableId="1822504797">
    <w:abstractNumId w:val="3"/>
  </w:num>
  <w:num w:numId="18" w16cid:durableId="341200178">
    <w:abstractNumId w:val="19"/>
  </w:num>
  <w:num w:numId="19" w16cid:durableId="1440031116">
    <w:abstractNumId w:val="23"/>
  </w:num>
  <w:num w:numId="20" w16cid:durableId="1510483167">
    <w:abstractNumId w:val="13"/>
  </w:num>
  <w:num w:numId="21" w16cid:durableId="1814636340">
    <w:abstractNumId w:val="11"/>
  </w:num>
  <w:num w:numId="22" w16cid:durableId="1129473955">
    <w:abstractNumId w:val="25"/>
  </w:num>
  <w:num w:numId="23" w16cid:durableId="2000453435">
    <w:abstractNumId w:val="10"/>
  </w:num>
  <w:num w:numId="24" w16cid:durableId="454376691">
    <w:abstractNumId w:val="18"/>
  </w:num>
  <w:num w:numId="25" w16cid:durableId="1548763525">
    <w:abstractNumId w:val="12"/>
  </w:num>
  <w:num w:numId="26" w16cid:durableId="775517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1E"/>
    <w:rsid w:val="000A4DED"/>
    <w:rsid w:val="000C3CBF"/>
    <w:rsid w:val="00110A54"/>
    <w:rsid w:val="00112C05"/>
    <w:rsid w:val="00142EC4"/>
    <w:rsid w:val="00155097"/>
    <w:rsid w:val="001613A6"/>
    <w:rsid w:val="0016194E"/>
    <w:rsid w:val="00167F53"/>
    <w:rsid w:val="00175277"/>
    <w:rsid w:val="001D5516"/>
    <w:rsid w:val="001E6D63"/>
    <w:rsid w:val="001F5130"/>
    <w:rsid w:val="00243858"/>
    <w:rsid w:val="00257EA1"/>
    <w:rsid w:val="00270006"/>
    <w:rsid w:val="00277A3D"/>
    <w:rsid w:val="002A43E1"/>
    <w:rsid w:val="002A61E1"/>
    <w:rsid w:val="002B4EFD"/>
    <w:rsid w:val="002C198A"/>
    <w:rsid w:val="002E1BF4"/>
    <w:rsid w:val="00307EA7"/>
    <w:rsid w:val="00326467"/>
    <w:rsid w:val="003327D7"/>
    <w:rsid w:val="003421A9"/>
    <w:rsid w:val="003D3C65"/>
    <w:rsid w:val="003F4554"/>
    <w:rsid w:val="00464274"/>
    <w:rsid w:val="004A7CAD"/>
    <w:rsid w:val="004B4539"/>
    <w:rsid w:val="004C68C6"/>
    <w:rsid w:val="004C72F5"/>
    <w:rsid w:val="004D02F3"/>
    <w:rsid w:val="00543C0E"/>
    <w:rsid w:val="0056034C"/>
    <w:rsid w:val="005679C6"/>
    <w:rsid w:val="00590B99"/>
    <w:rsid w:val="0059224F"/>
    <w:rsid w:val="005A6DFF"/>
    <w:rsid w:val="005B693E"/>
    <w:rsid w:val="005C2811"/>
    <w:rsid w:val="005E6A98"/>
    <w:rsid w:val="00611956"/>
    <w:rsid w:val="0062729F"/>
    <w:rsid w:val="00664250"/>
    <w:rsid w:val="006E6993"/>
    <w:rsid w:val="007003BA"/>
    <w:rsid w:val="007065E9"/>
    <w:rsid w:val="00724C55"/>
    <w:rsid w:val="0073568D"/>
    <w:rsid w:val="00745584"/>
    <w:rsid w:val="007861FC"/>
    <w:rsid w:val="007950C8"/>
    <w:rsid w:val="007A1270"/>
    <w:rsid w:val="007A2697"/>
    <w:rsid w:val="007A26CD"/>
    <w:rsid w:val="007A7DE0"/>
    <w:rsid w:val="007E16D3"/>
    <w:rsid w:val="007F08CC"/>
    <w:rsid w:val="007F5F38"/>
    <w:rsid w:val="0081350F"/>
    <w:rsid w:val="0082335D"/>
    <w:rsid w:val="00835355"/>
    <w:rsid w:val="008642B3"/>
    <w:rsid w:val="00887DE4"/>
    <w:rsid w:val="008C358F"/>
    <w:rsid w:val="008E2162"/>
    <w:rsid w:val="008F3D2F"/>
    <w:rsid w:val="00922524"/>
    <w:rsid w:val="009313A7"/>
    <w:rsid w:val="0093327D"/>
    <w:rsid w:val="00960980"/>
    <w:rsid w:val="00966779"/>
    <w:rsid w:val="0098238D"/>
    <w:rsid w:val="00992B45"/>
    <w:rsid w:val="0099790C"/>
    <w:rsid w:val="009A45FC"/>
    <w:rsid w:val="009D1748"/>
    <w:rsid w:val="009D214C"/>
    <w:rsid w:val="00A20635"/>
    <w:rsid w:val="00A21F5C"/>
    <w:rsid w:val="00A24B19"/>
    <w:rsid w:val="00A5267E"/>
    <w:rsid w:val="00AA52D8"/>
    <w:rsid w:val="00AB73FB"/>
    <w:rsid w:val="00AE4C6D"/>
    <w:rsid w:val="00AF441D"/>
    <w:rsid w:val="00B30862"/>
    <w:rsid w:val="00B46F19"/>
    <w:rsid w:val="00B54105"/>
    <w:rsid w:val="00B57140"/>
    <w:rsid w:val="00B72E44"/>
    <w:rsid w:val="00B7411E"/>
    <w:rsid w:val="00B74418"/>
    <w:rsid w:val="00B8042A"/>
    <w:rsid w:val="00BA24FB"/>
    <w:rsid w:val="00BB2C03"/>
    <w:rsid w:val="00BF5220"/>
    <w:rsid w:val="00C04D7E"/>
    <w:rsid w:val="00C81E05"/>
    <w:rsid w:val="00D17EE3"/>
    <w:rsid w:val="00D50673"/>
    <w:rsid w:val="00D843F4"/>
    <w:rsid w:val="00D93DCD"/>
    <w:rsid w:val="00D945D1"/>
    <w:rsid w:val="00DE2A4F"/>
    <w:rsid w:val="00E307B6"/>
    <w:rsid w:val="00E30E2A"/>
    <w:rsid w:val="00E4121E"/>
    <w:rsid w:val="00E7489F"/>
    <w:rsid w:val="00EA1833"/>
    <w:rsid w:val="00EA6769"/>
    <w:rsid w:val="00EE4B5E"/>
    <w:rsid w:val="00EF6EF9"/>
    <w:rsid w:val="00F21F22"/>
    <w:rsid w:val="00F23A90"/>
    <w:rsid w:val="00F470A7"/>
    <w:rsid w:val="00F50F7C"/>
    <w:rsid w:val="00F8233F"/>
    <w:rsid w:val="00F87695"/>
    <w:rsid w:val="00FC4088"/>
    <w:rsid w:val="00FE4EC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B4D7C"/>
  <w15:docId w15:val="{C78A3ED9-A833-4E41-986B-C2C636FE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table" w:styleId="Tablaconcuadrcula">
    <w:name w:val="Table Grid"/>
    <w:basedOn w:val="Tablanormal"/>
    <w:uiPriority w:val="59"/>
    <w:rsid w:val="00E4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121E"/>
    <w:pPr>
      <w:spacing w:after="200" w:line="276" w:lineRule="auto"/>
      <w:ind w:left="720"/>
      <w:contextualSpacing/>
    </w:pPr>
    <w:rPr>
      <w:lang w:val="fr-FR"/>
    </w:rPr>
  </w:style>
  <w:style w:type="paragraph" w:styleId="Textonotapie">
    <w:name w:val="footnote text"/>
    <w:basedOn w:val="Normal"/>
    <w:link w:val="TextonotapieCar"/>
    <w:uiPriority w:val="99"/>
    <w:semiHidden/>
    <w:unhideWhenUsed/>
    <w:rsid w:val="00E4121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E4121E"/>
    <w:rPr>
      <w:sz w:val="20"/>
      <w:szCs w:val="20"/>
      <w:lang w:val="es-CO"/>
    </w:rPr>
  </w:style>
  <w:style w:type="character" w:styleId="Refdenotaalpie">
    <w:name w:val="footnote reference"/>
    <w:basedOn w:val="Fuentedeprrafopredeter"/>
    <w:uiPriority w:val="99"/>
    <w:semiHidden/>
    <w:unhideWhenUsed/>
    <w:rsid w:val="00E4121E"/>
    <w:rPr>
      <w:vertAlign w:val="superscript"/>
    </w:rPr>
  </w:style>
  <w:style w:type="paragraph" w:styleId="Textodeglobo">
    <w:name w:val="Balloon Text"/>
    <w:basedOn w:val="Normal"/>
    <w:link w:val="TextodegloboCar"/>
    <w:uiPriority w:val="99"/>
    <w:semiHidden/>
    <w:unhideWhenUsed/>
    <w:rsid w:val="000C3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Doc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Doc2.dotx</Template>
  <TotalTime>0</TotalTime>
  <Pages>1</Pages>
  <Words>438</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ADPEP_CPEIP</dc:creator>
  <cp:keywords/>
  <dc:description/>
  <cp:lastModifiedBy>Cecilia Ximena Magaña Cabrera</cp:lastModifiedBy>
  <cp:revision>2</cp:revision>
  <cp:lastPrinted>2018-01-22T20:14:00Z</cp:lastPrinted>
  <dcterms:created xsi:type="dcterms:W3CDTF">2024-05-13T20:01:00Z</dcterms:created>
  <dcterms:modified xsi:type="dcterms:W3CDTF">2024-05-13T20:01:00Z</dcterms:modified>
</cp:coreProperties>
</file>