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6AEDE" w14:textId="77777777" w:rsidR="006846B6" w:rsidRPr="00A762EB" w:rsidRDefault="006846B6" w:rsidP="00560F53">
      <w:pPr>
        <w:jc w:val="center"/>
        <w:rPr>
          <w:rFonts w:asciiTheme="majorHAnsi" w:hAnsiTheme="majorHAnsi"/>
        </w:rPr>
      </w:pPr>
    </w:p>
    <w:p w14:paraId="445F63B3" w14:textId="1ACBE40D" w:rsidR="00560F53" w:rsidRPr="00A762EB" w:rsidRDefault="00560F53" w:rsidP="00560F53">
      <w:pPr>
        <w:jc w:val="center"/>
        <w:rPr>
          <w:rFonts w:asciiTheme="majorHAnsi" w:hAnsiTheme="majorHAnsi"/>
          <w:b/>
          <w:bCs/>
          <w:sz w:val="24"/>
          <w:szCs w:val="24"/>
        </w:rPr>
      </w:pPr>
      <w:r w:rsidRPr="00A762EB">
        <w:rPr>
          <w:rFonts w:asciiTheme="majorHAnsi" w:hAnsiTheme="majorHAnsi"/>
          <w:b/>
          <w:bCs/>
          <w:sz w:val="24"/>
          <w:szCs w:val="24"/>
        </w:rPr>
        <w:t>Formato de la escritura</w:t>
      </w:r>
    </w:p>
    <w:p w14:paraId="1AF87F4C" w14:textId="2DB1F253" w:rsidR="003B44B4" w:rsidRDefault="003B44B4" w:rsidP="00560F53">
      <w:pPr>
        <w:jc w:val="center"/>
        <w:rPr>
          <w:rFonts w:asciiTheme="majorHAnsi" w:hAnsiTheme="majorHAnsi"/>
          <w:b/>
          <w:bCs/>
        </w:rPr>
      </w:pPr>
    </w:p>
    <w:p w14:paraId="1EAA321F" w14:textId="7CB56981" w:rsidR="00652F79" w:rsidRDefault="00652F79" w:rsidP="00652F79">
      <w:pPr>
        <w:ind w:firstLine="142"/>
        <w:jc w:val="both"/>
        <w:rPr>
          <w:rFonts w:asciiTheme="majorHAnsi" w:hAnsiTheme="majorHAnsi"/>
          <w:b/>
          <w:bCs/>
        </w:rPr>
      </w:pPr>
      <w:r w:rsidRPr="00652F79">
        <w:rPr>
          <w:rFonts w:asciiTheme="majorHAnsi" w:hAnsiTheme="majorHAnsi"/>
          <w:b/>
          <w:bCs/>
          <w:noProof/>
        </w:rPr>
        <mc:AlternateContent>
          <mc:Choice Requires="wps">
            <w:drawing>
              <wp:anchor distT="45720" distB="45720" distL="114300" distR="114300" simplePos="0" relativeHeight="251659264" behindDoc="0" locked="0" layoutInCell="1" allowOverlap="1" wp14:anchorId="569D78CA" wp14:editId="6A6E4BF9">
                <wp:simplePos x="0" y="0"/>
                <wp:positionH relativeFrom="column">
                  <wp:posOffset>1599565</wp:posOffset>
                </wp:positionH>
                <wp:positionV relativeFrom="paragraph">
                  <wp:posOffset>46355</wp:posOffset>
                </wp:positionV>
                <wp:extent cx="4324350" cy="6096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609600"/>
                        </a:xfrm>
                        <a:prstGeom prst="rect">
                          <a:avLst/>
                        </a:prstGeom>
                        <a:solidFill>
                          <a:srgbClr val="FFFFFF"/>
                        </a:solidFill>
                        <a:ln w="9525">
                          <a:noFill/>
                          <a:miter lim="800000"/>
                          <a:headEnd/>
                          <a:tailEnd/>
                        </a:ln>
                      </wps:spPr>
                      <wps:txbx>
                        <w:txbxContent>
                          <w:p w14:paraId="27CBE24F" w14:textId="476D60B7" w:rsidR="00652F79" w:rsidRPr="00652F79" w:rsidRDefault="00652F79" w:rsidP="00652F79">
                            <w:pPr>
                              <w:jc w:val="both"/>
                              <w:rPr>
                                <w:rFonts w:asciiTheme="majorHAnsi" w:hAnsiTheme="majorHAnsi" w:cstheme="majorHAnsi"/>
                              </w:rPr>
                            </w:pPr>
                            <w:r w:rsidRPr="00652F79">
                              <w:rPr>
                                <w:rFonts w:asciiTheme="majorHAnsi" w:hAnsiTheme="majorHAnsi" w:cstheme="majorHAnsi"/>
                              </w:rPr>
                              <w:t>Ya teniendo nuestros registros escritos y materiales de apoyo de lo que fue la clase analizada, debemos tener presente los aspectos formales básicos de la escritura</w:t>
                            </w:r>
                            <w:r>
                              <w:rPr>
                                <w:rFonts w:asciiTheme="majorHAnsi" w:hAnsiTheme="majorHAnsi" w:cstheme="maj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569D78CA" id="_x0000_t202" coordsize="21600,21600" o:spt="202" path="m,l,21600r21600,l21600,xe">
                <v:stroke joinstyle="miter"/>
                <v:path gradientshapeok="t" o:connecttype="rect"/>
              </v:shapetype>
              <v:shape id="Cuadro de texto 2" o:spid="_x0000_s1026" type="#_x0000_t202" style="position:absolute;left:0;text-align:left;margin-left:125.95pt;margin-top:3.65pt;width:340.5pt;height: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" stroked="f">
                <v:textbox>
                  <w:txbxContent>
                    <w:p w14:paraId="27CBE24F" w14:textId="476D60B7" w:rsidR="00652F79" w:rsidRPr="00652F79" w:rsidRDefault="00652F79" w:rsidP="00652F79">
                      <w:pPr>
                        <w:jc w:val="both"/>
                        <w:rPr>
                          <w:rFonts w:asciiTheme="majorHAnsi" w:hAnsiTheme="majorHAnsi" w:cstheme="majorHAnsi"/>
                        </w:rPr>
                      </w:pPr>
                      <w:r w:rsidRPr="00652F79">
                        <w:rPr>
                          <w:rFonts w:asciiTheme="majorHAnsi" w:hAnsiTheme="majorHAnsi" w:cstheme="majorHAnsi"/>
                        </w:rPr>
                        <w:t>Ya teniendo nuestros registros escritos y materiales de apoyo de lo que fue la clase analizada, debemos tener presente los aspectos formales básicos de la escritura</w:t>
                      </w:r>
                      <w:r>
                        <w:rPr>
                          <w:rFonts w:asciiTheme="majorHAnsi" w:hAnsiTheme="majorHAnsi" w:cstheme="majorHAnsi"/>
                        </w:rPr>
                        <w:t>.</w:t>
                      </w:r>
                    </w:p>
                  </w:txbxContent>
                </v:textbox>
                <w10:wrap type="square"/>
              </v:shape>
            </w:pict>
          </mc:Fallback>
        </mc:AlternateContent>
      </w:r>
      <w:r>
        <w:rPr>
          <w:noProof/>
        </w:rPr>
        <w:drawing>
          <wp:inline distT="0" distB="0" distL="0" distR="0" wp14:anchorId="753E3AB2" wp14:editId="54DBD0D6">
            <wp:extent cx="1216025" cy="827094"/>
            <wp:effectExtent l="0" t="0" r="3175" b="0"/>
            <wp:docPr id="1" name="Imagen 1" descr="Adiós a la escritura a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iós a la escritura a mano"/>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000"/>
                    <a:stretch/>
                  </pic:blipFill>
                  <pic:spPr bwMode="auto">
                    <a:xfrm>
                      <a:off x="0" y="0"/>
                      <a:ext cx="1235957" cy="84065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ajorHAnsi" w:hAnsiTheme="majorHAnsi"/>
          <w:b/>
          <w:bCs/>
        </w:rPr>
        <w:t xml:space="preserve">    </w:t>
      </w:r>
    </w:p>
    <w:p w14:paraId="0D7B8E0A" w14:textId="5804DA7E" w:rsidR="00652F79" w:rsidRDefault="00652F79" w:rsidP="00560F53">
      <w:pPr>
        <w:jc w:val="center"/>
        <w:rPr>
          <w:rFonts w:asciiTheme="majorHAnsi" w:hAnsiTheme="majorHAnsi"/>
          <w:b/>
          <w:bCs/>
        </w:rPr>
      </w:pPr>
    </w:p>
    <w:p w14:paraId="4D3F01D8" w14:textId="77777777" w:rsidR="00652F79" w:rsidRPr="00A762EB" w:rsidRDefault="00652F79" w:rsidP="00560F53">
      <w:pPr>
        <w:jc w:val="center"/>
        <w:rPr>
          <w:rFonts w:asciiTheme="majorHAnsi" w:hAnsiTheme="majorHAnsi"/>
          <w:b/>
          <w:bCs/>
        </w:rPr>
      </w:pPr>
    </w:p>
    <w:tbl>
      <w:tblPr>
        <w:tblStyle w:val="Tablaconcuadrcula"/>
        <w:tblW w:w="9918" w:type="dxa"/>
        <w:tblLook w:val="04A0" w:firstRow="1" w:lastRow="0" w:firstColumn="1" w:lastColumn="0" w:noHBand="0" w:noVBand="1"/>
      </w:tblPr>
      <w:tblGrid>
        <w:gridCol w:w="9918"/>
      </w:tblGrid>
      <w:tr w:rsidR="00560F53" w:rsidRPr="00A762EB" w14:paraId="42962334" w14:textId="77777777" w:rsidTr="00A762EB">
        <w:tc>
          <w:tcPr>
            <w:tcW w:w="9918" w:type="dxa"/>
          </w:tcPr>
          <w:p w14:paraId="1A8096D5" w14:textId="77777777" w:rsidR="00560F53" w:rsidRPr="00A762EB" w:rsidRDefault="00560F53" w:rsidP="00721FB5">
            <w:pPr>
              <w:pStyle w:val="Prrafodelista"/>
              <w:numPr>
                <w:ilvl w:val="0"/>
                <w:numId w:val="7"/>
              </w:numPr>
              <w:spacing w:line="240" w:lineRule="auto"/>
              <w:rPr>
                <w:rFonts w:asciiTheme="majorHAnsi" w:hAnsiTheme="majorHAnsi"/>
                <w:b/>
                <w:lang w:val="es-CL"/>
              </w:rPr>
            </w:pPr>
            <w:r w:rsidRPr="00A762EB">
              <w:rPr>
                <w:rFonts w:asciiTheme="majorHAnsi" w:hAnsiTheme="majorHAnsi"/>
                <w:b/>
                <w:lang w:val="es-CL"/>
              </w:rPr>
              <w:t>Párrafo introductorio</w:t>
            </w:r>
          </w:p>
          <w:p w14:paraId="67A01743" w14:textId="77777777" w:rsidR="00560F53" w:rsidRPr="00A762EB" w:rsidRDefault="00560F53" w:rsidP="00721FB5">
            <w:pPr>
              <w:ind w:left="738"/>
              <w:rPr>
                <w:rFonts w:asciiTheme="majorHAnsi" w:hAnsiTheme="majorHAnsi" w:cs="Arial"/>
                <w:spacing w:val="-3"/>
              </w:rPr>
            </w:pPr>
            <w:r w:rsidRPr="00A762EB">
              <w:rPr>
                <w:rFonts w:asciiTheme="majorHAnsi" w:hAnsiTheme="majorHAnsi" w:cs="Arial"/>
                <w:spacing w:val="-3"/>
              </w:rPr>
              <w:t xml:space="preserve">El momento de la presentación del tema y las formas en que se hizo, </w:t>
            </w:r>
            <w:r w:rsidR="00A627E4" w:rsidRPr="00A762EB">
              <w:rPr>
                <w:rFonts w:asciiTheme="majorHAnsi" w:hAnsiTheme="majorHAnsi" w:cs="Arial"/>
                <w:spacing w:val="-3"/>
              </w:rPr>
              <w:t>como,</w:t>
            </w:r>
            <w:r w:rsidRPr="00A762EB">
              <w:rPr>
                <w:rFonts w:asciiTheme="majorHAnsi" w:hAnsiTheme="majorHAnsi" w:cs="Arial"/>
                <w:spacing w:val="-3"/>
              </w:rPr>
              <w:t xml:space="preserve"> por ejemplo, preguntas a los alumnos o exposición del maestro.</w:t>
            </w:r>
            <w:r w:rsidR="003B44B4" w:rsidRPr="00A762EB">
              <w:rPr>
                <w:rFonts w:asciiTheme="majorHAnsi" w:hAnsiTheme="majorHAnsi" w:cs="Arial"/>
                <w:spacing w:val="-3"/>
              </w:rPr>
              <w:t xml:space="preserve"> </w:t>
            </w:r>
          </w:p>
          <w:p w14:paraId="522723D2" w14:textId="5EE3E39E" w:rsidR="003B44B4" w:rsidRPr="00A762EB" w:rsidRDefault="003B44B4" w:rsidP="00560F53">
            <w:pPr>
              <w:rPr>
                <w:rFonts w:asciiTheme="majorHAnsi" w:hAnsiTheme="majorHAnsi" w:cs="Arial"/>
                <w:spacing w:val="-3"/>
              </w:rPr>
            </w:pPr>
          </w:p>
        </w:tc>
      </w:tr>
      <w:tr w:rsidR="00560F53" w:rsidRPr="00A762EB" w14:paraId="682D37CE" w14:textId="77777777" w:rsidTr="00A762EB">
        <w:tc>
          <w:tcPr>
            <w:tcW w:w="9918" w:type="dxa"/>
          </w:tcPr>
          <w:p w14:paraId="14D15BA8" w14:textId="77777777" w:rsidR="00560F53" w:rsidRPr="00A762EB" w:rsidRDefault="00560F53" w:rsidP="00721FB5">
            <w:pPr>
              <w:pStyle w:val="Prrafodelista"/>
              <w:numPr>
                <w:ilvl w:val="0"/>
                <w:numId w:val="7"/>
              </w:numPr>
              <w:spacing w:line="240" w:lineRule="auto"/>
              <w:jc w:val="both"/>
              <w:rPr>
                <w:rFonts w:asciiTheme="majorHAnsi" w:hAnsiTheme="majorHAnsi"/>
                <w:b/>
                <w:lang w:val="es-CL"/>
              </w:rPr>
            </w:pPr>
            <w:r w:rsidRPr="00A762EB">
              <w:rPr>
                <w:rFonts w:asciiTheme="majorHAnsi" w:hAnsiTheme="majorHAnsi"/>
                <w:b/>
                <w:lang w:val="es-CL"/>
              </w:rPr>
              <w:t>Descripción del desarrollo de la clase</w:t>
            </w:r>
          </w:p>
          <w:p w14:paraId="10C47E85" w14:textId="7EAA5327" w:rsidR="00560F53" w:rsidRDefault="00560F53" w:rsidP="00721FB5">
            <w:pPr>
              <w:spacing w:after="0" w:line="240" w:lineRule="auto"/>
              <w:ind w:left="738"/>
              <w:jc w:val="both"/>
              <w:rPr>
                <w:rFonts w:asciiTheme="majorHAnsi" w:hAnsiTheme="majorHAnsi" w:cs="Arial"/>
                <w:spacing w:val="-3"/>
              </w:rPr>
            </w:pPr>
            <w:r w:rsidRPr="00A762EB">
              <w:rPr>
                <w:rFonts w:asciiTheme="majorHAnsi" w:hAnsiTheme="majorHAnsi" w:cs="Arial"/>
                <w:spacing w:val="-3"/>
              </w:rPr>
              <w:t>Una descripción minuciosa de las interacciones que se produjeron entre el maestro y los alumnos, transcribiendo cuando fuere necesario, las preguntas o comentarios textuales tanto del maestro como de los alumnos o recurriendo a un estilo narrativo</w:t>
            </w:r>
            <w:r w:rsidR="003B44B4" w:rsidRPr="00A762EB">
              <w:rPr>
                <w:rFonts w:asciiTheme="majorHAnsi" w:hAnsiTheme="majorHAnsi" w:cs="Arial"/>
                <w:spacing w:val="-3"/>
              </w:rPr>
              <w:t>.</w:t>
            </w:r>
          </w:p>
          <w:p w14:paraId="6744FB19" w14:textId="77777777" w:rsidR="00A762EB" w:rsidRPr="00A762EB" w:rsidRDefault="00A762EB" w:rsidP="00721FB5">
            <w:pPr>
              <w:spacing w:after="0" w:line="240" w:lineRule="auto"/>
              <w:ind w:left="738"/>
              <w:jc w:val="both"/>
              <w:rPr>
                <w:rFonts w:asciiTheme="majorHAnsi" w:hAnsiTheme="majorHAnsi" w:cs="Arial"/>
                <w:spacing w:val="-3"/>
              </w:rPr>
            </w:pPr>
          </w:p>
          <w:p w14:paraId="3EB606BC" w14:textId="11875B41" w:rsidR="003B44B4" w:rsidRPr="00A762EB" w:rsidRDefault="003B44B4" w:rsidP="00560F53">
            <w:pPr>
              <w:spacing w:after="0" w:line="240" w:lineRule="auto"/>
              <w:jc w:val="both"/>
              <w:rPr>
                <w:rFonts w:asciiTheme="majorHAnsi" w:hAnsiTheme="majorHAnsi"/>
              </w:rPr>
            </w:pPr>
          </w:p>
        </w:tc>
      </w:tr>
      <w:tr w:rsidR="00560F53" w:rsidRPr="00A762EB" w14:paraId="1BC1574F" w14:textId="77777777" w:rsidTr="00A762EB">
        <w:tc>
          <w:tcPr>
            <w:tcW w:w="9918" w:type="dxa"/>
          </w:tcPr>
          <w:p w14:paraId="29C2CE0D" w14:textId="77777777" w:rsidR="00560F53" w:rsidRPr="00A762EB" w:rsidRDefault="00560F53" w:rsidP="00560F53">
            <w:pPr>
              <w:pStyle w:val="Prrafodelista"/>
              <w:numPr>
                <w:ilvl w:val="0"/>
                <w:numId w:val="7"/>
              </w:numPr>
              <w:spacing w:after="0" w:line="240" w:lineRule="auto"/>
              <w:rPr>
                <w:rFonts w:asciiTheme="majorHAnsi" w:hAnsiTheme="majorHAnsi"/>
                <w:b/>
                <w:lang w:val="es-CL"/>
              </w:rPr>
            </w:pPr>
            <w:r w:rsidRPr="00A762EB">
              <w:rPr>
                <w:rFonts w:asciiTheme="majorHAnsi" w:hAnsiTheme="majorHAnsi"/>
                <w:b/>
                <w:lang w:val="es-CL"/>
              </w:rPr>
              <w:t>Conclusiones</w:t>
            </w:r>
          </w:p>
          <w:p w14:paraId="316797FF" w14:textId="77777777" w:rsidR="00560F53" w:rsidRPr="00A762EB" w:rsidRDefault="00560F53" w:rsidP="00186B21">
            <w:pPr>
              <w:pStyle w:val="Prrafodelista"/>
              <w:spacing w:after="0" w:line="240" w:lineRule="auto"/>
              <w:rPr>
                <w:rFonts w:asciiTheme="majorHAnsi" w:hAnsiTheme="majorHAnsi"/>
                <w:lang w:val="es-CL"/>
              </w:rPr>
            </w:pPr>
          </w:p>
          <w:p w14:paraId="6E3EF237" w14:textId="7874D804" w:rsidR="00560F53" w:rsidRPr="00A762EB" w:rsidRDefault="00560F53" w:rsidP="00A762EB">
            <w:pPr>
              <w:pStyle w:val="Prrafodelista"/>
              <w:spacing w:after="0" w:line="240" w:lineRule="auto"/>
              <w:ind w:left="1156" w:hanging="425"/>
              <w:rPr>
                <w:rFonts w:asciiTheme="majorHAnsi" w:hAnsiTheme="majorHAnsi" w:cs="Arial"/>
                <w:spacing w:val="-3"/>
                <w:lang w:val="es-CL"/>
              </w:rPr>
            </w:pPr>
            <w:r w:rsidRPr="00A762EB">
              <w:rPr>
                <w:rFonts w:asciiTheme="majorHAnsi" w:hAnsiTheme="majorHAnsi" w:cs="Arial"/>
                <w:spacing w:val="-3"/>
                <w:lang w:val="es-CL"/>
              </w:rPr>
              <w:t xml:space="preserve">3.1 </w:t>
            </w:r>
            <w:r w:rsidR="00A762EB">
              <w:rPr>
                <w:rFonts w:asciiTheme="majorHAnsi" w:hAnsiTheme="majorHAnsi" w:cs="Arial"/>
                <w:spacing w:val="-3"/>
                <w:lang w:val="es-CL"/>
              </w:rPr>
              <w:t xml:space="preserve">  </w:t>
            </w:r>
            <w:r w:rsidRPr="00A762EB">
              <w:rPr>
                <w:rFonts w:asciiTheme="majorHAnsi" w:hAnsiTheme="majorHAnsi" w:cs="Arial"/>
                <w:spacing w:val="-3"/>
                <w:lang w:val="es-CL"/>
              </w:rPr>
              <w:t>Las conclusiones</w:t>
            </w:r>
            <w:r w:rsidR="00652F79">
              <w:rPr>
                <w:rFonts w:asciiTheme="majorHAnsi" w:hAnsiTheme="majorHAnsi" w:cs="Arial"/>
                <w:spacing w:val="-3"/>
                <w:lang w:val="es-CL"/>
              </w:rPr>
              <w:t>,</w:t>
            </w:r>
            <w:r w:rsidRPr="00A762EB">
              <w:rPr>
                <w:rFonts w:asciiTheme="majorHAnsi" w:hAnsiTheme="majorHAnsi" w:cs="Arial"/>
                <w:spacing w:val="-3"/>
                <w:lang w:val="es-CL"/>
              </w:rPr>
              <w:t xml:space="preserve"> donde es imprescindible relacionar lo acontecido con aquello que se encontró en la literatura de referencia.</w:t>
            </w:r>
          </w:p>
          <w:p w14:paraId="7FDF2D59" w14:textId="77777777" w:rsidR="00560F53" w:rsidRPr="00A762EB" w:rsidRDefault="00560F53" w:rsidP="00A762EB">
            <w:pPr>
              <w:pStyle w:val="Prrafodelista"/>
              <w:spacing w:after="0" w:line="240" w:lineRule="auto"/>
              <w:ind w:left="1156" w:hanging="425"/>
              <w:rPr>
                <w:rFonts w:asciiTheme="majorHAnsi" w:hAnsiTheme="majorHAnsi" w:cs="Arial"/>
                <w:spacing w:val="-3"/>
                <w:lang w:val="es-CL"/>
              </w:rPr>
            </w:pPr>
          </w:p>
          <w:p w14:paraId="0B106A3B" w14:textId="358FF93B" w:rsidR="00560F53" w:rsidRPr="00A762EB" w:rsidRDefault="00560F53" w:rsidP="00A762EB">
            <w:pPr>
              <w:pStyle w:val="Prrafodelista"/>
              <w:numPr>
                <w:ilvl w:val="1"/>
                <w:numId w:val="7"/>
              </w:numPr>
              <w:ind w:left="1156" w:hanging="425"/>
              <w:jc w:val="both"/>
              <w:rPr>
                <w:rFonts w:asciiTheme="majorHAnsi" w:hAnsiTheme="majorHAnsi" w:cs="Arial"/>
                <w:spacing w:val="-3"/>
                <w:lang w:val="es-CL"/>
              </w:rPr>
            </w:pPr>
            <w:r w:rsidRPr="00A762EB">
              <w:rPr>
                <w:rFonts w:asciiTheme="majorHAnsi" w:hAnsiTheme="majorHAnsi" w:cs="Arial"/>
                <w:spacing w:val="-3"/>
                <w:lang w:val="es-CL"/>
              </w:rPr>
              <w:t xml:space="preserve">Formular una revisión de lo planificado de acuerdo con las conclusiones a las que se llegó, para continuar profundizando en las formas en que se puede enseñar un determinado tema la próxima vez que haya que abordarlo, de manera de poder anotar qué es lo que se conservará de la primera versión y qué es lo que se cambiará. </w:t>
            </w:r>
          </w:p>
          <w:p w14:paraId="2FDBBBD3" w14:textId="5D3666BE" w:rsidR="003B44B4" w:rsidRPr="00A762EB" w:rsidRDefault="003B44B4" w:rsidP="003B44B4">
            <w:pPr>
              <w:pStyle w:val="Prrafodelista"/>
              <w:ind w:left="780"/>
              <w:jc w:val="both"/>
              <w:rPr>
                <w:rFonts w:asciiTheme="majorHAnsi" w:hAnsiTheme="majorHAnsi" w:cs="Arial"/>
                <w:spacing w:val="-3"/>
                <w:lang w:val="es-CL"/>
              </w:rPr>
            </w:pPr>
          </w:p>
        </w:tc>
      </w:tr>
    </w:tbl>
    <w:p w14:paraId="633F3A61" w14:textId="77777777" w:rsidR="00560F53" w:rsidRPr="00A762EB" w:rsidRDefault="00560F53" w:rsidP="00560F53">
      <w:pPr>
        <w:rPr>
          <w:b/>
        </w:rPr>
      </w:pPr>
    </w:p>
    <w:p w14:paraId="0BAF7C6C" w14:textId="77777777" w:rsidR="00560F53" w:rsidRPr="00A762EB" w:rsidRDefault="00560F53" w:rsidP="00560F53">
      <w:pPr>
        <w:rPr>
          <w:b/>
        </w:rPr>
      </w:pPr>
    </w:p>
    <w:p w14:paraId="66450543" w14:textId="77777777" w:rsidR="00560F53" w:rsidRPr="00A762EB" w:rsidRDefault="00560F53" w:rsidP="00560F53"/>
    <w:p w14:paraId="00E7C6DE" w14:textId="77777777" w:rsidR="00560F53" w:rsidRPr="00A762EB" w:rsidRDefault="00560F53" w:rsidP="005C5FCC">
      <w:pPr>
        <w:tabs>
          <w:tab w:val="left" w:pos="-720"/>
        </w:tabs>
        <w:suppressAutoHyphens/>
        <w:spacing w:line="276" w:lineRule="auto"/>
        <w:jc w:val="both"/>
        <w:rPr>
          <w:rFonts w:asciiTheme="majorHAnsi" w:hAnsiTheme="majorHAnsi" w:cs="Arial"/>
          <w:b/>
          <w:spacing w:val="-3"/>
        </w:rPr>
      </w:pPr>
    </w:p>
    <w:sectPr w:rsidR="00560F53" w:rsidRPr="00A762EB" w:rsidSect="00A762EB">
      <w:headerReference w:type="default" r:id="rId8"/>
      <w:footerReference w:type="default" r:id="rId9"/>
      <w:pgSz w:w="12240" w:h="15840"/>
      <w:pgMar w:top="1417" w:right="1183" w:bottom="1417" w:left="1276" w:header="708" w:footer="5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B94A9" w14:textId="77777777" w:rsidR="00050185" w:rsidRDefault="00050185" w:rsidP="005C5FCC">
      <w:pPr>
        <w:spacing w:after="0" w:line="240" w:lineRule="auto"/>
      </w:pPr>
      <w:r>
        <w:separator/>
      </w:r>
    </w:p>
  </w:endnote>
  <w:endnote w:type="continuationSeparator" w:id="0">
    <w:p w14:paraId="2EBEECB6" w14:textId="77777777" w:rsidR="00050185" w:rsidRDefault="00050185" w:rsidP="005C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28F45" w14:textId="77777777" w:rsidR="003B44B4" w:rsidRPr="00B00D48" w:rsidRDefault="003B44B4" w:rsidP="003B44B4">
    <w:pPr>
      <w:spacing w:after="0" w:line="240" w:lineRule="auto"/>
      <w:ind w:right="360"/>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 xml:space="preserve">       </w:t>
    </w:r>
    <w:bookmarkStart w:id="0" w:name="_Hlk5091190"/>
    <w:r w:rsidRPr="00B00D48">
      <w:rPr>
        <w:rFonts w:asciiTheme="majorHAnsi" w:hAnsiTheme="majorHAnsi" w:cstheme="majorHAnsi"/>
        <w:bCs/>
        <w:color w:val="404040"/>
        <w:sz w:val="14"/>
        <w:szCs w:val="14"/>
        <w:lang w:val="es-ES_tradnl"/>
      </w:rPr>
      <w:t>CENTRO DE PERFECCIONAMIENTO, EXPERIMENTACIÓN E INVESTIGACIONES PEDAGÓGICAS</w:t>
    </w:r>
  </w:p>
  <w:p w14:paraId="23DF03FD" w14:textId="77777777" w:rsidR="003B44B4" w:rsidRPr="00B00D48" w:rsidRDefault="003B44B4" w:rsidP="003B44B4">
    <w:pPr>
      <w:spacing w:after="0" w:line="240" w:lineRule="auto"/>
      <w:jc w:val="center"/>
      <w:rPr>
        <w:rFonts w:asciiTheme="majorHAnsi" w:hAnsiTheme="majorHAnsi" w:cstheme="majorHAnsi"/>
        <w:bCs/>
        <w:color w:val="404040"/>
        <w:sz w:val="14"/>
        <w:szCs w:val="14"/>
        <w:lang w:val="es-ES_tradnl"/>
      </w:rPr>
    </w:pPr>
    <w:r w:rsidRPr="00B00D48">
      <w:rPr>
        <w:rFonts w:asciiTheme="majorHAnsi" w:hAnsiTheme="majorHAnsi" w:cstheme="majorHAnsi"/>
        <w:bCs/>
        <w:color w:val="404040"/>
        <w:sz w:val="14"/>
        <w:szCs w:val="14"/>
        <w:lang w:val="es-ES_tradnl"/>
      </w:rPr>
      <w:t>UNIDAD DE INDUCCIÓN Y MENTORÍA EN EL EJERCICIO PROFESIONAL DOCENTE</w:t>
    </w:r>
  </w:p>
  <w:p w14:paraId="3DA8C40C" w14:textId="77777777" w:rsidR="003B44B4" w:rsidRPr="00B00D48" w:rsidRDefault="003B44B4" w:rsidP="003B44B4">
    <w:pPr>
      <w:pBdr>
        <w:top w:val="nil"/>
        <w:left w:val="nil"/>
        <w:bottom w:val="nil"/>
        <w:right w:val="nil"/>
        <w:between w:val="nil"/>
      </w:pBdr>
      <w:tabs>
        <w:tab w:val="center" w:pos="4419"/>
        <w:tab w:val="right" w:pos="8838"/>
      </w:tabs>
      <w:spacing w:after="0" w:line="240" w:lineRule="auto"/>
      <w:ind w:right="360"/>
      <w:jc w:val="center"/>
      <w:rPr>
        <w:rFonts w:asciiTheme="majorHAnsi" w:eastAsia="Calibri" w:hAnsiTheme="majorHAnsi" w:cstheme="majorHAnsi"/>
        <w:color w:val="000000"/>
        <w:sz w:val="14"/>
        <w:szCs w:val="14"/>
      </w:rPr>
    </w:pPr>
    <w:r w:rsidRPr="00B00D48">
      <w:rPr>
        <w:rFonts w:asciiTheme="majorHAnsi" w:hAnsiTheme="majorHAnsi" w:cstheme="majorHAnsi"/>
        <w:bCs/>
        <w:color w:val="404040"/>
        <w:sz w:val="14"/>
        <w:szCs w:val="14"/>
        <w:lang w:val="es-ES_tradnl"/>
      </w:rPr>
      <w:t xml:space="preserve">          RED MAESTROS DE MAESTROS - SISTEMA NACIONAL DE INDUCCIÓN Y MENTORÍA</w:t>
    </w:r>
  </w:p>
  <w:bookmarkEnd w:id="0"/>
  <w:p w14:paraId="498C0F60" w14:textId="77777777" w:rsidR="00E30E2A" w:rsidRDefault="0005018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A492A" w14:textId="77777777" w:rsidR="00050185" w:rsidRDefault="00050185" w:rsidP="005C5FCC">
      <w:pPr>
        <w:spacing w:after="0" w:line="240" w:lineRule="auto"/>
      </w:pPr>
      <w:r>
        <w:separator/>
      </w:r>
    </w:p>
  </w:footnote>
  <w:footnote w:type="continuationSeparator" w:id="0">
    <w:p w14:paraId="60159866" w14:textId="77777777" w:rsidR="00050185" w:rsidRDefault="00050185" w:rsidP="005C5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ADAF1" w14:textId="4F25F810" w:rsidR="00DD7A28" w:rsidRDefault="00A762EB" w:rsidP="00DD7A28">
    <w:pPr>
      <w:pStyle w:val="Encabezado"/>
    </w:pPr>
    <w:r>
      <w:rPr>
        <w:noProof/>
      </w:rPr>
      <w:drawing>
        <wp:inline distT="0" distB="0" distL="0" distR="0" wp14:anchorId="3DF6FDAD" wp14:editId="476EA4E6">
          <wp:extent cx="3914775" cy="430530"/>
          <wp:effectExtent l="0" t="0" r="9525" b="7620"/>
          <wp:docPr id="16" name="Imagen 16"/>
          <wp:cNvGraphicFramePr/>
          <a:graphic xmlns:a="http://schemas.openxmlformats.org/drawingml/2006/main">
            <a:graphicData uri="http://schemas.openxmlformats.org/drawingml/2006/picture">
              <pic:pic xmlns:pic="http://schemas.openxmlformats.org/drawingml/2006/picture">
                <pic:nvPicPr>
                  <pic:cNvPr id="25" name="Imagen 25"/>
                  <pic:cNvPicPr/>
                </pic:nvPicPr>
                <pic:blipFill>
                  <a:blip r:embed="rId1"/>
                  <a:stretch>
                    <a:fillRect/>
                  </a:stretch>
                </pic:blipFill>
                <pic:spPr>
                  <a:xfrm>
                    <a:off x="0" y="0"/>
                    <a:ext cx="3914775" cy="430530"/>
                  </a:xfrm>
                  <a:prstGeom prst="rect">
                    <a:avLst/>
                  </a:prstGeom>
                </pic:spPr>
              </pic:pic>
            </a:graphicData>
          </a:graphic>
        </wp:inline>
      </w:drawing>
    </w:r>
    <w:r w:rsidR="003B44B4">
      <w:rPr>
        <w:noProof/>
        <w:lang w:val="es-ES" w:eastAsia="es-ES"/>
      </w:rPr>
      <w:t xml:space="preserve"> </w:t>
    </w:r>
    <w:r>
      <w:rPr>
        <w:noProof/>
        <w:lang w:val="es-ES" w:eastAsia="es-ES"/>
      </w:rPr>
      <w:t xml:space="preserve">     </w:t>
    </w:r>
    <w:r w:rsidR="00DD7A28">
      <w:rPr>
        <w:noProof/>
      </w:rPr>
      <w:t xml:space="preserve">                        </w:t>
    </w:r>
    <w:r w:rsidR="00DD7A28" w:rsidRPr="0085206C">
      <w:rPr>
        <w:noProof/>
      </w:rPr>
      <w:drawing>
        <wp:inline distT="0" distB="0" distL="0" distR="0" wp14:anchorId="7091AB4D" wp14:editId="1F65AAC0">
          <wp:extent cx="1196340" cy="583565"/>
          <wp:effectExtent l="0" t="0" r="381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6340" cy="583565"/>
                  </a:xfrm>
                  <a:prstGeom prst="rect">
                    <a:avLst/>
                  </a:prstGeom>
                  <a:noFill/>
                  <a:ln>
                    <a:noFill/>
                  </a:ln>
                </pic:spPr>
              </pic:pic>
            </a:graphicData>
          </a:graphic>
        </wp:inline>
      </w:drawing>
    </w:r>
  </w:p>
  <w:p w14:paraId="540E318E" w14:textId="77777777" w:rsidR="00E30E2A" w:rsidRPr="00DD7A28" w:rsidRDefault="00050185" w:rsidP="00DD7A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65445"/>
    <w:multiLevelType w:val="hybridMultilevel"/>
    <w:tmpl w:val="73C0ECCA"/>
    <w:lvl w:ilvl="0" w:tplc="AEFEFD00">
      <w:start w:val="1"/>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1" w15:restartNumberingAfterBreak="0">
    <w:nsid w:val="0F462A91"/>
    <w:multiLevelType w:val="multilevel"/>
    <w:tmpl w:val="16F04F2A"/>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1922C6"/>
    <w:multiLevelType w:val="multilevel"/>
    <w:tmpl w:val="7EBC6A3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9002003"/>
    <w:multiLevelType w:val="hybridMultilevel"/>
    <w:tmpl w:val="000C1FDC"/>
    <w:lvl w:ilvl="0" w:tplc="90F45EB6">
      <w:start w:val="4"/>
      <w:numFmt w:val="decimal"/>
      <w:lvlText w:val="%1."/>
      <w:lvlJc w:val="left"/>
      <w:pPr>
        <w:ind w:left="3195" w:hanging="360"/>
      </w:pPr>
      <w:rPr>
        <w:rFonts w:hint="default"/>
      </w:rPr>
    </w:lvl>
    <w:lvl w:ilvl="1" w:tplc="040C0019" w:tentative="1">
      <w:start w:val="1"/>
      <w:numFmt w:val="lowerLetter"/>
      <w:lvlText w:val="%2."/>
      <w:lvlJc w:val="left"/>
      <w:pPr>
        <w:ind w:left="3915" w:hanging="360"/>
      </w:pPr>
    </w:lvl>
    <w:lvl w:ilvl="2" w:tplc="040C001B" w:tentative="1">
      <w:start w:val="1"/>
      <w:numFmt w:val="lowerRoman"/>
      <w:lvlText w:val="%3."/>
      <w:lvlJc w:val="right"/>
      <w:pPr>
        <w:ind w:left="4635" w:hanging="180"/>
      </w:pPr>
    </w:lvl>
    <w:lvl w:ilvl="3" w:tplc="040C000F" w:tentative="1">
      <w:start w:val="1"/>
      <w:numFmt w:val="decimal"/>
      <w:lvlText w:val="%4."/>
      <w:lvlJc w:val="left"/>
      <w:pPr>
        <w:ind w:left="5355" w:hanging="360"/>
      </w:pPr>
    </w:lvl>
    <w:lvl w:ilvl="4" w:tplc="040C0019" w:tentative="1">
      <w:start w:val="1"/>
      <w:numFmt w:val="lowerLetter"/>
      <w:lvlText w:val="%5."/>
      <w:lvlJc w:val="left"/>
      <w:pPr>
        <w:ind w:left="6075" w:hanging="360"/>
      </w:pPr>
    </w:lvl>
    <w:lvl w:ilvl="5" w:tplc="040C001B" w:tentative="1">
      <w:start w:val="1"/>
      <w:numFmt w:val="lowerRoman"/>
      <w:lvlText w:val="%6."/>
      <w:lvlJc w:val="right"/>
      <w:pPr>
        <w:ind w:left="6795" w:hanging="180"/>
      </w:pPr>
    </w:lvl>
    <w:lvl w:ilvl="6" w:tplc="040C000F" w:tentative="1">
      <w:start w:val="1"/>
      <w:numFmt w:val="decimal"/>
      <w:lvlText w:val="%7."/>
      <w:lvlJc w:val="left"/>
      <w:pPr>
        <w:ind w:left="7515" w:hanging="360"/>
      </w:pPr>
    </w:lvl>
    <w:lvl w:ilvl="7" w:tplc="040C0019" w:tentative="1">
      <w:start w:val="1"/>
      <w:numFmt w:val="lowerLetter"/>
      <w:lvlText w:val="%8."/>
      <w:lvlJc w:val="left"/>
      <w:pPr>
        <w:ind w:left="8235" w:hanging="360"/>
      </w:pPr>
    </w:lvl>
    <w:lvl w:ilvl="8" w:tplc="040C001B" w:tentative="1">
      <w:start w:val="1"/>
      <w:numFmt w:val="lowerRoman"/>
      <w:lvlText w:val="%9."/>
      <w:lvlJc w:val="right"/>
      <w:pPr>
        <w:ind w:left="8955" w:hanging="180"/>
      </w:pPr>
    </w:lvl>
  </w:abstractNum>
  <w:abstractNum w:abstractNumId="4" w15:restartNumberingAfterBreak="0">
    <w:nsid w:val="305C7997"/>
    <w:multiLevelType w:val="hybridMultilevel"/>
    <w:tmpl w:val="229640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78757C"/>
    <w:multiLevelType w:val="hybridMultilevel"/>
    <w:tmpl w:val="90F0BC9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64D2C94"/>
    <w:multiLevelType w:val="multilevel"/>
    <w:tmpl w:val="C55E4ABA"/>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2136" w:hanging="720"/>
      </w:pPr>
      <w:rPr>
        <w:rFonts w:hint="default"/>
      </w:rPr>
    </w:lvl>
    <w:lvl w:ilvl="2">
      <w:start w:val="1"/>
      <w:numFmt w:val="decimal"/>
      <w:isLgl/>
      <w:lvlText w:val="%1.%2.%3"/>
      <w:lvlJc w:val="left"/>
      <w:pPr>
        <w:ind w:left="3192" w:hanging="720"/>
      </w:pPr>
      <w:rPr>
        <w:rFonts w:hint="default"/>
      </w:rPr>
    </w:lvl>
    <w:lvl w:ilvl="3">
      <w:start w:val="1"/>
      <w:numFmt w:val="decimal"/>
      <w:isLgl/>
      <w:lvlText w:val="%1.%2.%3.%4"/>
      <w:lvlJc w:val="left"/>
      <w:pPr>
        <w:ind w:left="4608" w:hanging="1080"/>
      </w:pPr>
      <w:rPr>
        <w:rFonts w:hint="default"/>
      </w:rPr>
    </w:lvl>
    <w:lvl w:ilvl="4">
      <w:start w:val="1"/>
      <w:numFmt w:val="decimal"/>
      <w:isLgl/>
      <w:lvlText w:val="%1.%2.%3.%4.%5"/>
      <w:lvlJc w:val="left"/>
      <w:pPr>
        <w:ind w:left="5664" w:hanging="1080"/>
      </w:pPr>
      <w:rPr>
        <w:rFonts w:hint="default"/>
      </w:rPr>
    </w:lvl>
    <w:lvl w:ilvl="5">
      <w:start w:val="1"/>
      <w:numFmt w:val="decimal"/>
      <w:isLgl/>
      <w:lvlText w:val="%1.%2.%3.%4.%5.%6"/>
      <w:lvlJc w:val="left"/>
      <w:pPr>
        <w:ind w:left="7080" w:hanging="1440"/>
      </w:pPr>
      <w:rPr>
        <w:rFonts w:hint="default"/>
      </w:rPr>
    </w:lvl>
    <w:lvl w:ilvl="6">
      <w:start w:val="1"/>
      <w:numFmt w:val="decimal"/>
      <w:isLgl/>
      <w:lvlText w:val="%1.%2.%3.%4.%5.%6.%7"/>
      <w:lvlJc w:val="left"/>
      <w:pPr>
        <w:ind w:left="8136" w:hanging="1440"/>
      </w:pPr>
      <w:rPr>
        <w:rFonts w:hint="default"/>
      </w:rPr>
    </w:lvl>
    <w:lvl w:ilvl="7">
      <w:start w:val="1"/>
      <w:numFmt w:val="decimal"/>
      <w:isLgl/>
      <w:lvlText w:val="%1.%2.%3.%4.%5.%6.%7.%8"/>
      <w:lvlJc w:val="left"/>
      <w:pPr>
        <w:ind w:left="9552" w:hanging="1800"/>
      </w:pPr>
      <w:rPr>
        <w:rFonts w:hint="default"/>
      </w:rPr>
    </w:lvl>
    <w:lvl w:ilvl="8">
      <w:start w:val="1"/>
      <w:numFmt w:val="decimal"/>
      <w:isLgl/>
      <w:lvlText w:val="%1.%2.%3.%4.%5.%6.%7.%8.%9"/>
      <w:lvlJc w:val="left"/>
      <w:pPr>
        <w:ind w:left="10608" w:hanging="1800"/>
      </w:pPr>
      <w:rPr>
        <w:rFonts w:hint="default"/>
      </w:rPr>
    </w:lvl>
  </w:abstractNum>
  <w:num w:numId="1">
    <w:abstractNumId w:val="4"/>
  </w:num>
  <w:num w:numId="2">
    <w:abstractNumId w:val="0"/>
  </w:num>
  <w:num w:numId="3">
    <w:abstractNumId w:val="3"/>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FCC"/>
    <w:rsid w:val="00050185"/>
    <w:rsid w:val="00113ABE"/>
    <w:rsid w:val="00170C0E"/>
    <w:rsid w:val="001E17E5"/>
    <w:rsid w:val="001E3074"/>
    <w:rsid w:val="003B44B4"/>
    <w:rsid w:val="0046604E"/>
    <w:rsid w:val="004816C2"/>
    <w:rsid w:val="004A0D7E"/>
    <w:rsid w:val="00560F53"/>
    <w:rsid w:val="005C4F6A"/>
    <w:rsid w:val="005C5FCC"/>
    <w:rsid w:val="00652F79"/>
    <w:rsid w:val="006846B6"/>
    <w:rsid w:val="00721FB5"/>
    <w:rsid w:val="007A04C2"/>
    <w:rsid w:val="00A627E4"/>
    <w:rsid w:val="00A762EB"/>
    <w:rsid w:val="00A90C29"/>
    <w:rsid w:val="00A93C36"/>
    <w:rsid w:val="00BC7E79"/>
    <w:rsid w:val="00C05622"/>
    <w:rsid w:val="00CC2045"/>
    <w:rsid w:val="00CE6DBE"/>
    <w:rsid w:val="00D165E0"/>
    <w:rsid w:val="00D53781"/>
    <w:rsid w:val="00DD7A28"/>
    <w:rsid w:val="00E461E8"/>
    <w:rsid w:val="00E97710"/>
    <w:rsid w:val="00EA39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E649E9"/>
  <w14:defaultImageDpi w14:val="300"/>
  <w15:docId w15:val="{AB261F38-41E4-4E75-B2DB-0A32A87C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FCC"/>
    <w:pPr>
      <w:spacing w:after="160" w:line="259" w:lineRule="auto"/>
    </w:pPr>
    <w:rPr>
      <w:rFonts w:eastAsiaTheme="minorHAnsi"/>
      <w:sz w:val="22"/>
      <w:szCs w:val="22"/>
      <w:lang w:val="es-C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FC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5FCC"/>
    <w:rPr>
      <w:rFonts w:eastAsiaTheme="minorHAnsi"/>
      <w:sz w:val="22"/>
      <w:szCs w:val="22"/>
      <w:lang w:val="es-CL" w:eastAsia="en-US"/>
    </w:rPr>
  </w:style>
  <w:style w:type="paragraph" w:styleId="Piedepgina">
    <w:name w:val="footer"/>
    <w:basedOn w:val="Normal"/>
    <w:link w:val="PiedepginaCar"/>
    <w:uiPriority w:val="99"/>
    <w:unhideWhenUsed/>
    <w:rsid w:val="005C5FC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5FCC"/>
    <w:rPr>
      <w:rFonts w:eastAsiaTheme="minorHAnsi"/>
      <w:sz w:val="22"/>
      <w:szCs w:val="22"/>
      <w:lang w:val="es-CL" w:eastAsia="en-US"/>
    </w:rPr>
  </w:style>
  <w:style w:type="table" w:styleId="Tablaconcuadrcula">
    <w:name w:val="Table Grid"/>
    <w:basedOn w:val="Tablanormal"/>
    <w:uiPriority w:val="59"/>
    <w:rsid w:val="005C5FCC"/>
    <w:rPr>
      <w:rFonts w:eastAsiaTheme="minorHAns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C5FCC"/>
    <w:pPr>
      <w:spacing w:after="200" w:line="276" w:lineRule="auto"/>
      <w:ind w:left="720"/>
      <w:contextualSpacing/>
    </w:pPr>
    <w:rPr>
      <w:lang w:val="fr-FR"/>
    </w:rPr>
  </w:style>
  <w:style w:type="character" w:styleId="Refdenotaalpie">
    <w:name w:val="footnote reference"/>
    <w:basedOn w:val="Fuentedeprrafopredeter"/>
    <w:uiPriority w:val="99"/>
    <w:semiHidden/>
    <w:rsid w:val="005C5FCC"/>
    <w:rPr>
      <w:vertAlign w:val="superscript"/>
    </w:rPr>
  </w:style>
  <w:style w:type="paragraph" w:styleId="Textonotapie">
    <w:name w:val="footnote text"/>
    <w:basedOn w:val="Normal"/>
    <w:link w:val="TextonotapieCar"/>
    <w:uiPriority w:val="99"/>
    <w:semiHidden/>
    <w:unhideWhenUsed/>
    <w:rsid w:val="005C5FCC"/>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fr-FR"/>
    </w:rPr>
  </w:style>
  <w:style w:type="character" w:customStyle="1" w:styleId="TextonotapieCar">
    <w:name w:val="Texto nota pie Car"/>
    <w:basedOn w:val="Fuentedeprrafopredeter"/>
    <w:link w:val="Textonotapie"/>
    <w:uiPriority w:val="99"/>
    <w:semiHidden/>
    <w:rsid w:val="005C5FCC"/>
    <w:rPr>
      <w:rFonts w:ascii="Courier New" w:eastAsia="Times New Roman" w:hAnsi="Courier New" w:cs="Times New Roman"/>
      <w:sz w:val="20"/>
      <w:szCs w:val="20"/>
      <w:lang w:eastAsia="fr-FR"/>
    </w:rPr>
  </w:style>
  <w:style w:type="paragraph" w:styleId="Textodeglobo">
    <w:name w:val="Balloon Text"/>
    <w:basedOn w:val="Normal"/>
    <w:link w:val="TextodegloboCar"/>
    <w:uiPriority w:val="99"/>
    <w:semiHidden/>
    <w:unhideWhenUsed/>
    <w:rsid w:val="005C5FC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C5FCC"/>
    <w:rPr>
      <w:rFonts w:ascii="Lucida Grande" w:eastAsiaTheme="minorHAnsi" w:hAnsi="Lucida Grande" w:cs="Lucida Grande"/>
      <w:sz w:val="18"/>
      <w:szCs w:val="18"/>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ADPEP- CPEIP</dc:creator>
  <cp:keywords/>
  <dc:description/>
  <cp:lastModifiedBy>Cecilia Ximena Magaña Cabrera</cp:lastModifiedBy>
  <cp:revision>2</cp:revision>
  <cp:lastPrinted>2017-11-29T20:34:00Z</cp:lastPrinted>
  <dcterms:created xsi:type="dcterms:W3CDTF">2021-04-06T20:46:00Z</dcterms:created>
  <dcterms:modified xsi:type="dcterms:W3CDTF">2021-04-06T20:46:00Z</dcterms:modified>
</cp:coreProperties>
</file>