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9EB" w:rsidRDefault="001A39EB" w:rsidP="001A39EB">
      <w:pPr>
        <w:pStyle w:val="Ttulo1"/>
        <w:spacing w:line="288" w:lineRule="auto"/>
      </w:pPr>
      <w:bookmarkStart w:id="0" w:name="_Toc89493576"/>
      <w:r>
        <w:t>APUESTAS DEL ESTADO</w:t>
      </w:r>
      <w:bookmarkEnd w:id="0"/>
    </w:p>
    <w:p w:rsidR="001A39EB" w:rsidRDefault="001A39EB" w:rsidP="001A39EB"/>
    <w:p w:rsidR="001A39EB" w:rsidRPr="001A39EB" w:rsidRDefault="001A39EB" w:rsidP="001A39EB">
      <w:r>
        <w:t>Tomás Ortega</w:t>
      </w:r>
    </w:p>
    <w:p w:rsidR="001A39EB" w:rsidRDefault="001A39EB" w:rsidP="001A39EB">
      <w:pPr>
        <w:spacing w:after="120" w:line="288" w:lineRule="auto"/>
        <w:jc w:val="both"/>
        <w:rPr>
          <w:rFonts w:ascii="Times New Roman" w:hAnsi="Times New Roman"/>
          <w:sz w:val="24"/>
        </w:rPr>
      </w:pPr>
    </w:p>
    <w:p w:rsidR="001A39EB" w:rsidRDefault="001A39EB" w:rsidP="001A39EB">
      <w:pPr>
        <w:pStyle w:val="Ttulo2"/>
      </w:pPr>
      <w:bookmarkStart w:id="1" w:name="_Toc89493577"/>
      <w:r>
        <w:t>1 INTROUCCIÓN</w:t>
      </w:r>
      <w:bookmarkEnd w:id="1"/>
    </w:p>
    <w:p w:rsidR="001A39EB" w:rsidRDefault="001A39EB" w:rsidP="001A39EB">
      <w:pPr>
        <w:pStyle w:val="Textoindependiente"/>
        <w:widowControl w:val="0"/>
        <w:spacing w:line="288" w:lineRule="auto"/>
      </w:pPr>
      <w:r>
        <w:t xml:space="preserve">El Organismo Nacional de Loterías y Apuestas del Estado (ONLAE), en la actualidad,  gestiona y promueve cinco juegos de azar, entre ellos </w:t>
      </w:r>
      <w:smartTag w:uri="urn:schemas-microsoft-com:office:smarttags" w:element="PersonName">
        <w:smartTagPr>
          <w:attr w:name="ProductID" w:val="la Lotería Nacional"/>
        </w:smartTagPr>
        <w:r>
          <w:t>la Lotería Nacional</w:t>
        </w:r>
      </w:smartTag>
      <w:r>
        <w:t xml:space="preserve">, </w:t>
      </w:r>
      <w:smartTag w:uri="urn:schemas-microsoft-com:office:smarttags" w:element="PersonName">
        <w:smartTagPr>
          <w:attr w:name="ProductID" w:val="la Quiniela"/>
        </w:smartTagPr>
        <w:r>
          <w:t>la Quiniela</w:t>
        </w:r>
      </w:smartTag>
      <w:r>
        <w:t xml:space="preserve"> y </w:t>
      </w:r>
      <w:smartTag w:uri="urn:schemas-microsoft-com:office:smarttags" w:element="PersonName">
        <w:smartTagPr>
          <w:attr w:name="ProductID" w:val="la Primitiva. Estos"/>
        </w:smartTagPr>
        <w:r>
          <w:t>la Primitiva. Estos</w:t>
        </w:r>
      </w:smartTag>
      <w:r>
        <w:t xml:space="preserve"> juegos son una fuente inagotable de recursos didácticos y cada uno de ellos permite plantear infinidad de tareas matemáticas, que tengan cierto interés para los alumnos de Enseñanza Secundaria. Estos juegos gozan de mucha popularidad en la sociedad española y pueden ser elementos motivadores a la vez que unos retos para los alumnos. Todos estos juegos de azar se celebran con regularidad y son una fuente de ingresos muy importante para el Tesoro Público, que va en aumento año tras año. En el caso de la lotería, por tratarse de sistemas de sorteo diferentes, aquí se va ha hacer una exposición de los dos sorteos más populares: el de Navidad, que se celebra el 22 de diciembre, y del Niño, que se sortea el 6 de enero. Como es natural el precio de las apuestas, en todos los juegos, suele aumentar de año en año y, a buen seguro, que cuando salga la edicción ya no serán los que aquí se han consignado.</w:t>
      </w:r>
    </w:p>
    <w:p w:rsidR="001A39EB" w:rsidRDefault="001A39EB" w:rsidP="001A39EB">
      <w:pPr>
        <w:pStyle w:val="Textoindependiente"/>
        <w:widowControl w:val="0"/>
        <w:spacing w:line="288" w:lineRule="auto"/>
      </w:pPr>
      <w:r>
        <w:t xml:space="preserve">En el caso de las quinielas los cambios que se han producido son más notables, ya que el número de partidos que se incluyen en los boletos puede cambiar. De hecho, cuando comencé a escribir este capítulo, se incluían quince partidos en cada boleto, mientras que ahora sólo se incluyen catorce. En el texto se siguen manteniendo los quince partidos, porque esta variante permite una mayor riqueza de enunciados. De todas formas, no se trata nada más que de modelos que pueden servir de ayuda para construir otras tareas motivadoras adaptadas a los niveles de cada aula. </w:t>
      </w:r>
    </w:p>
    <w:p w:rsidR="001A39EB" w:rsidRDefault="001A39EB" w:rsidP="001A39EB">
      <w:pPr>
        <w:pStyle w:val="Textoindependiente"/>
        <w:widowControl w:val="0"/>
        <w:spacing w:line="288" w:lineRule="auto"/>
      </w:pPr>
    </w:p>
    <w:p w:rsidR="001A39EB" w:rsidRDefault="001A39EB" w:rsidP="001A39EB">
      <w:pPr>
        <w:spacing w:line="288" w:lineRule="auto"/>
        <w:jc w:val="both"/>
        <w:rPr>
          <w:sz w:val="24"/>
        </w:rPr>
      </w:pPr>
      <w:r>
        <w:rPr>
          <w:sz w:val="24"/>
        </w:rPr>
        <w:t xml:space="preserve"> </w:t>
      </w:r>
    </w:p>
    <w:p w:rsidR="001A39EB" w:rsidRDefault="001A39EB" w:rsidP="001A39EB">
      <w:pPr>
        <w:pStyle w:val="Ttulo2"/>
      </w:pPr>
      <w:bookmarkStart w:id="2" w:name="_Toc49858801"/>
      <w:bookmarkStart w:id="3" w:name="_Toc49859558"/>
      <w:bookmarkStart w:id="4" w:name="_Toc49862708"/>
      <w:bookmarkStart w:id="5" w:name="_Toc89493578"/>
      <w:r>
        <w:t>2. LOTERÍA NACIONAL</w:t>
      </w:r>
      <w:bookmarkEnd w:id="2"/>
      <w:bookmarkEnd w:id="3"/>
      <w:bookmarkEnd w:id="4"/>
      <w:bookmarkEnd w:id="5"/>
      <w:r>
        <w:tab/>
      </w:r>
    </w:p>
    <w:p w:rsidR="001A39EB" w:rsidRDefault="001A39EB" w:rsidP="001A39EB">
      <w:pPr>
        <w:pStyle w:val="Textoindependiente2"/>
        <w:widowControl w:val="0"/>
        <w:spacing w:after="120" w:line="288" w:lineRule="auto"/>
        <w:jc w:val="both"/>
      </w:pPr>
      <w:r>
        <w:rPr>
          <w:rStyle w:val="Textoennegrita"/>
          <w:b w:val="0"/>
        </w:rPr>
        <w:t xml:space="preserve">La actual Lotería Nacional de billetes nació en España durante </w:t>
      </w:r>
      <w:smartTag w:uri="urn:schemas-microsoft-com:office:smarttags" w:element="PersonName">
        <w:smartTagPr>
          <w:attr w:name="ProductID" w:val="la Guerra"/>
        </w:smartTagPr>
        <w:r>
          <w:rPr>
            <w:rStyle w:val="Textoennegrita"/>
            <w:b w:val="0"/>
          </w:rPr>
          <w:t>la Guerra</w:t>
        </w:r>
      </w:smartTag>
      <w:r>
        <w:rPr>
          <w:rStyle w:val="Textoennegrita"/>
          <w:b w:val="0"/>
        </w:rPr>
        <w:t xml:space="preserve"> de </w:t>
      </w:r>
      <w:smartTag w:uri="urn:schemas-microsoft-com:office:smarttags" w:element="PersonName">
        <w:smartTagPr>
          <w:attr w:name="ProductID" w:val="la Independencia. D."/>
        </w:smartTagPr>
        <w:r>
          <w:rPr>
            <w:rStyle w:val="Textoennegrita"/>
            <w:b w:val="0"/>
          </w:rPr>
          <w:t>la Independencia. D.</w:t>
        </w:r>
      </w:smartTag>
      <w:r>
        <w:rPr>
          <w:rStyle w:val="Textoennegrita"/>
          <w:b w:val="0"/>
        </w:rPr>
        <w:t xml:space="preserve"> Ciriaco González Carvajal, Ministro del Consejo y Cámara de Indias, pensó en dotar a </w:t>
      </w:r>
      <w:smartTag w:uri="urn:schemas-microsoft-com:office:smarttags" w:element="PersonName">
        <w:smartTagPr>
          <w:attr w:name="ProductID" w:val="la Hacienda Pública"/>
        </w:smartTagPr>
        <w:r>
          <w:rPr>
            <w:rStyle w:val="Textoennegrita"/>
            <w:b w:val="0"/>
          </w:rPr>
          <w:t>la Hacienda Pública</w:t>
        </w:r>
      </w:smartTag>
      <w:r>
        <w:rPr>
          <w:rStyle w:val="Textoennegrita"/>
          <w:b w:val="0"/>
        </w:rPr>
        <w:t xml:space="preserve"> de "un medio de aumentar los ingresos del erario público sin quebranto de los contribuyentes" y así, ante las Cortes Generales y Extraordinarias en Cádiz, presentó un proyecto de Lotería, cuyo precedente era la que existía en Nueva España, actual Méjico, desde 1.771, y cuyo establecimiento se debió a Carlos III.</w:t>
      </w:r>
    </w:p>
    <w:p w:rsidR="001A39EB" w:rsidRDefault="001A39EB" w:rsidP="001A39EB">
      <w:pPr>
        <w:pStyle w:val="Sangradetextonormal"/>
        <w:spacing w:line="288" w:lineRule="auto"/>
        <w:ind w:left="0"/>
      </w:pPr>
      <w:r>
        <w:rPr>
          <w:rStyle w:val="Textoennegrita"/>
          <w:b w:val="0"/>
        </w:rPr>
        <w:t>El 4 de marzo de 1.812, quince días antes de que se proclamara la primera Constitución de nuestra historia, se celebró en Cádiz el sorteo de esta nueva modalidad de Lotería, de acuerdo con las normas establecidas en la instrucción.</w:t>
      </w:r>
    </w:p>
    <w:p w:rsidR="001A39EB" w:rsidRDefault="001A39EB" w:rsidP="001A39EB">
      <w:pPr>
        <w:pStyle w:val="Textoindependiente"/>
        <w:rPr>
          <w:rStyle w:val="Textoennegrita"/>
        </w:rPr>
      </w:pPr>
    </w:p>
    <w:p w:rsidR="001A39EB" w:rsidRDefault="001A39EB" w:rsidP="001A39EB">
      <w:pPr>
        <w:pStyle w:val="Ttulo3"/>
        <w:rPr>
          <w:rStyle w:val="Textoennegrita"/>
          <w:b/>
        </w:rPr>
      </w:pPr>
      <w:bookmarkStart w:id="6" w:name="_Toc49858802"/>
      <w:bookmarkStart w:id="7" w:name="_Toc49859559"/>
      <w:bookmarkStart w:id="8" w:name="_Toc49862709"/>
      <w:bookmarkStart w:id="9" w:name="_Toc89493579"/>
      <w:r>
        <w:rPr>
          <w:rStyle w:val="Textoennegrita"/>
          <w:b/>
        </w:rPr>
        <w:lastRenderedPageBreak/>
        <w:t>2.1. El Sorteo de Navidad</w:t>
      </w:r>
      <w:bookmarkEnd w:id="6"/>
      <w:bookmarkEnd w:id="7"/>
      <w:bookmarkEnd w:id="8"/>
      <w:bookmarkEnd w:id="9"/>
    </w:p>
    <w:p w:rsidR="001A39EB" w:rsidRDefault="001A39EB" w:rsidP="001A39EB">
      <w:pPr>
        <w:pStyle w:val="Textoindependiente"/>
        <w:widowControl w:val="0"/>
        <w:spacing w:line="288" w:lineRule="auto"/>
        <w:rPr>
          <w:rStyle w:val="Textoennegrita"/>
          <w:b w:val="0"/>
        </w:rPr>
      </w:pPr>
      <w:r>
        <w:rPr>
          <w:b/>
          <w:snapToGrid/>
        </w:rPr>
        <w:pict>
          <v:group id="_x0000_s1029" style="position:absolute;left:0;text-align:left;margin-left:96.9pt;margin-top:212.85pt;width:392.7pt;height:2in;z-index:251661312;mso-position-horizontal-relative:page;mso-position-vertical-relative:page" coordorigin="1938,2448" coordsize="7854,2880" o:allowincell="f">
            <v:group id="_x0000_s1030" style="position:absolute;left:1938;top:2448;width:7854;height:2327" coordorigin="1938,2448" coordsize="7854,2327">
              <v:shapetype id="_x0000_t202" coordsize="21600,21600" o:spt="202" path="m,l,21600r21600,l21600,xe">
                <v:stroke joinstyle="miter"/>
                <v:path gradientshapeok="t" o:connecttype="rect"/>
              </v:shapetype>
              <v:shape id="_x0000_s1031" type="#_x0000_t202" style="position:absolute;left:5912;top:2448;width:3880;height:2327" stroked="f">
                <v:textbox style="mso-next-textbox:#_x0000_s1031">
                  <w:txbxContent>
                    <w:p w:rsidR="001A39EB" w:rsidRDefault="001A39EB" w:rsidP="001A39E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9.5pt;height:108.95pt" o:bordertopcolor="navy" o:borderleftcolor="navy" o:borderbottomcolor="navy" o:borderrightcolor="navy" fillcolor="window">
                            <v:imagedata r:id="rId5" o:title="docu"/>
                            <w10:bordertop type="single" width="4"/>
                            <w10:borderleft type="single" width="4"/>
                            <w10:borderbottom type="single" width="4"/>
                            <w10:borderright type="single" width="4"/>
                          </v:shape>
                        </w:pict>
                      </w:r>
                    </w:p>
                  </w:txbxContent>
                </v:textbox>
              </v:shape>
              <v:shape id="_x0000_s1032" type="#_x0000_t202" style="position:absolute;left:1938;top:2448;width:3822;height:2293" stroked="f">
                <v:textbox style="mso-next-textbox:#_x0000_s1032">
                  <w:txbxContent>
                    <w:p w:rsidR="001A39EB" w:rsidRDefault="001A39EB" w:rsidP="001A39EB">
                      <w:r>
                        <w:pict>
                          <v:shape id="_x0000_i1027" type="#_x0000_t75" style="width:176.6pt;height:107.5pt" o:bordertopcolor="navy" o:borderleftcolor="navy" o:borderbottomcolor="navy" o:borderrightcolor="navy" fillcolor="window">
                            <v:imagedata r:id="rId6" o:title="docu"/>
                            <w10:bordertop type="single" width="4"/>
                            <w10:borderleft type="single" width="4"/>
                            <w10:borderbottom type="single" width="4"/>
                            <w10:borderright type="single" width="4"/>
                          </v:shape>
                        </w:pict>
                      </w:r>
                    </w:p>
                  </w:txbxContent>
                </v:textbox>
              </v:shape>
            </v:group>
            <v:shape id="_x0000_s1033" type="#_x0000_t202" style="position:absolute;left:2016;top:4896;width:7632;height:432" stroked="f">
              <v:textbox style="mso-next-textbox:#_x0000_s1033">
                <w:txbxContent>
                  <w:p w:rsidR="001A39EB" w:rsidRDefault="001A39EB" w:rsidP="001A39EB">
                    <w:pPr>
                      <w:jc w:val="center"/>
                      <w:rPr>
                        <w:i/>
                        <w:sz w:val="22"/>
                      </w:rPr>
                    </w:pPr>
                    <w:r>
                      <w:rPr>
                        <w:rFonts w:ascii="Times New Roman" w:hAnsi="Times New Roman"/>
                        <w:i/>
                        <w:sz w:val="22"/>
                      </w:rPr>
                      <w:t>Figura 2. Último décimo de Navidad en pesetas y primero de Navidad en</w:t>
                    </w:r>
                    <w:r>
                      <w:rPr>
                        <w:i/>
                        <w:sz w:val="22"/>
                      </w:rPr>
                      <w:t xml:space="preserve"> </w:t>
                    </w:r>
                    <w:r>
                      <w:rPr>
                        <w:rFonts w:ascii="Times New Roman" w:hAnsi="Times New Roman"/>
                        <w:i/>
                        <w:sz w:val="22"/>
                      </w:rPr>
                      <w:t>euros.</w:t>
                    </w:r>
                  </w:p>
                </w:txbxContent>
              </v:textbox>
            </v:shape>
            <w10:wrap type="topAndBottom" anchorx="page" anchory="page"/>
          </v:group>
        </w:pict>
      </w:r>
      <w:r>
        <w:rPr>
          <w:snapToGrid/>
        </w:rPr>
        <w:pict>
          <v:group id="_x0000_s1026" style="position:absolute;left:0;text-align:left;margin-left:345.6pt;margin-top:8in;width:180.75pt;height:165.6pt;z-index:251660288;mso-position-horizontal-relative:page;mso-position-vertical-relative:page" coordorigin="5616,7200" coordsize="3615,3312" o:allowincell="f">
            <v:shape id="_x0000_s1027" type="#_x0000_t202" style="position:absolute;left:5616;top:7200;width:3615;height:2647" stroked="f">
              <v:textbox style="mso-next-textbox:#_x0000_s1027">
                <w:txbxContent>
                  <w:p w:rsidR="001A39EB" w:rsidRDefault="001A39EB" w:rsidP="001A39EB">
                    <w:r>
                      <w:pict>
                        <v:shape id="_x0000_i1028" type="#_x0000_t75" style="width:164.9pt;height:124.05pt" fillcolor="window">
                          <v:imagedata r:id="rId7" o:title="docu_1"/>
                        </v:shape>
                      </w:pict>
                    </w:r>
                  </w:p>
                </w:txbxContent>
              </v:textbox>
            </v:shape>
            <v:shape id="_x0000_s1028" type="#_x0000_t202" style="position:absolute;left:5760;top:9792;width:3168;height:720" stroked="f">
              <v:textbox style="mso-next-textbox:#_x0000_s1028">
                <w:txbxContent>
                  <w:p w:rsidR="001A39EB" w:rsidRDefault="001A39EB" w:rsidP="001A39EB">
                    <w:pPr>
                      <w:pStyle w:val="Textoindependiente"/>
                      <w:jc w:val="center"/>
                      <w:rPr>
                        <w:i/>
                      </w:rPr>
                    </w:pPr>
                    <w:r>
                      <w:rPr>
                        <w:i/>
                      </w:rPr>
                      <w:t>Figura 1. Bombos de los sorteos de Navidad</w:t>
                    </w:r>
                  </w:p>
                </w:txbxContent>
              </v:textbox>
            </v:shape>
            <w10:wrap type="square" side="left" anchorx="page" anchory="page"/>
          </v:group>
        </w:pict>
      </w:r>
      <w:r>
        <w:rPr>
          <w:rStyle w:val="Textoennegrita"/>
          <w:b w:val="0"/>
        </w:rPr>
        <w:t>El primer “sorteo de Navidad” se celebró el día 18 de diciembre de 1.812, pero la denominación "Sorteo de Navidad" apareció por primera vez en el año 1.892. Es un sorteo extraordinario y el primero que se gestionó en euros se sorteó el día 22 de diciembre de 2002. Este sorteo siempre se celebra en el salón de sorteos de Loterías y Apuestas del Estado (Madrid), en esa fecha, y es el más importante y popular de todos los sorteos de nuestra Lotería.</w:t>
      </w:r>
      <w:r w:rsidRPr="004E0AA9">
        <w:t xml:space="preserve"> </w:t>
      </w:r>
    </w:p>
    <w:p w:rsidR="001A39EB" w:rsidRDefault="001A39EB" w:rsidP="001A39EB">
      <w:pPr>
        <w:pStyle w:val="Textoindependiente"/>
        <w:widowControl w:val="0"/>
        <w:spacing w:line="288" w:lineRule="auto"/>
        <w:rPr>
          <w:rStyle w:val="Textoennegrita"/>
          <w:b w:val="0"/>
        </w:rPr>
      </w:pPr>
    </w:p>
    <w:p w:rsidR="001A39EB" w:rsidRDefault="001A39EB" w:rsidP="001A39EB">
      <w:pPr>
        <w:pStyle w:val="Textoindependiente"/>
        <w:widowControl w:val="0"/>
        <w:spacing w:line="288" w:lineRule="auto"/>
        <w:rPr>
          <w:rStyle w:val="Textoennegrita"/>
          <w:b w:val="0"/>
        </w:rPr>
      </w:pPr>
      <w:r>
        <w:rPr>
          <w:snapToGrid/>
        </w:rPr>
        <w:pict>
          <v:group id="_x0000_s1034" style="position:absolute;left:0;text-align:left;margin-left:403.2pt;margin-top:381.5pt;width:124.7pt;height:142.25pt;z-index:251662336;mso-position-horizontal-relative:page;mso-position-vertical-relative:page" coordorigin="1273,6841" coordsize="2039,2951" o:allowincell="f">
            <v:shape id="_x0000_s1035" type="#_x0000_t202" style="position:absolute;left:1273;top:6841;width:2039;height:2375" stroked="f">
              <v:textbox style="mso-next-textbox:#_x0000_s1035">
                <w:txbxContent>
                  <w:p w:rsidR="001A39EB" w:rsidRDefault="001A39EB" w:rsidP="001A39EB">
                    <w:r>
                      <w:object w:dxaOrig="2191" w:dyaOrig="2686">
                        <v:shape id="_x0000_i1029" type="#_x0000_t75" style="width:109.45pt;height:134.25pt" o:ole="" fillcolor="window">
                          <v:imagedata r:id="rId8" o:title=""/>
                        </v:shape>
                        <o:OLEObject Type="Embed" ProgID="Word.Picture.8" ShapeID="_x0000_i1029" DrawAspect="Content" ObjectID="_1390681536" r:id="rId9"/>
                      </w:object>
                    </w:r>
                  </w:p>
                </w:txbxContent>
              </v:textbox>
            </v:shape>
            <v:shape id="_x0000_s1036" type="#_x0000_t202" style="position:absolute;left:1440;top:9360;width:1728;height:432" stroked="f">
              <v:textbox style="mso-next-textbox:#_x0000_s1036">
                <w:txbxContent>
                  <w:p w:rsidR="001A39EB" w:rsidRDefault="001A39EB" w:rsidP="001A39EB">
                    <w:pPr>
                      <w:pStyle w:val="Ttulo9"/>
                    </w:pPr>
                    <w:r>
                      <w:t>Figura 3. Liras</w:t>
                    </w:r>
                  </w:p>
                </w:txbxContent>
              </v:textbox>
            </v:shape>
            <w10:wrap type="square" side="left" anchorx="page" anchory="page"/>
          </v:group>
        </w:pict>
      </w:r>
      <w:r>
        <w:rPr>
          <w:rStyle w:val="Textoennegrita"/>
          <w:b w:val="0"/>
        </w:rPr>
        <w:t>El vocabulario específico, y común, de este sorteo es éste:</w:t>
      </w:r>
    </w:p>
    <w:p w:rsidR="001A39EB" w:rsidRDefault="001A39EB" w:rsidP="001A39EB">
      <w:pPr>
        <w:spacing w:after="120" w:line="288" w:lineRule="auto"/>
        <w:ind w:left="720"/>
        <w:rPr>
          <w:rStyle w:val="Textoennegrita"/>
          <w:rFonts w:ascii="Times New Roman" w:hAnsi="Times New Roman"/>
          <w:b w:val="0"/>
          <w:sz w:val="24"/>
        </w:rPr>
      </w:pPr>
      <w:r>
        <w:rPr>
          <w:rStyle w:val="Textoennegrita"/>
          <w:rFonts w:ascii="Times New Roman" w:hAnsi="Times New Roman"/>
          <w:sz w:val="24"/>
        </w:rPr>
        <w:t>Bombos:</w:t>
      </w:r>
      <w:r>
        <w:rPr>
          <w:rStyle w:val="Textoennegrita"/>
          <w:rFonts w:ascii="Times New Roman" w:hAnsi="Times New Roman"/>
          <w:b w:val="0"/>
          <w:sz w:val="24"/>
        </w:rPr>
        <w:t xml:space="preserve"> El sorteo se realiza por el sistema tradicional, un bombo para números y otro para premios. La figura 1 muestra estos bombos.</w:t>
      </w:r>
    </w:p>
    <w:p w:rsidR="001A39EB" w:rsidRDefault="001A39EB" w:rsidP="001A39EB">
      <w:pPr>
        <w:spacing w:after="120" w:line="288" w:lineRule="auto"/>
        <w:ind w:left="720"/>
        <w:rPr>
          <w:rFonts w:ascii="Times New Roman" w:hAnsi="Times New Roman"/>
          <w:sz w:val="24"/>
        </w:rPr>
      </w:pPr>
      <w:r>
        <w:rPr>
          <w:rStyle w:val="Textoennegrita"/>
          <w:rFonts w:ascii="Times New Roman" w:hAnsi="Times New Roman"/>
          <w:sz w:val="24"/>
        </w:rPr>
        <w:t>Billete:</w:t>
      </w:r>
      <w:r>
        <w:rPr>
          <w:rStyle w:val="Textoennegrita"/>
          <w:rFonts w:ascii="Times New Roman" w:hAnsi="Times New Roman"/>
          <w:b w:val="0"/>
          <w:sz w:val="24"/>
        </w:rPr>
        <w:t xml:space="preserve"> es cada uno de los números de que consta el Sorteo, este número va aumentando con el paso del tiempo. </w:t>
      </w:r>
      <w:r>
        <w:rPr>
          <w:rStyle w:val="Textoennegrita"/>
          <w:rFonts w:ascii="Times New Roman" w:hAnsi="Times New Roman"/>
          <w:b w:val="0"/>
          <w:i/>
          <w:sz w:val="24"/>
        </w:rPr>
        <w:t>El de la Navidad de 2011</w:t>
      </w:r>
      <w:r w:rsidRPr="006D3E3B">
        <w:rPr>
          <w:rStyle w:val="Textoennegrita"/>
          <w:rFonts w:ascii="Times New Roman" w:hAnsi="Times New Roman"/>
          <w:b w:val="0"/>
          <w:i/>
          <w:sz w:val="24"/>
        </w:rPr>
        <w:t xml:space="preserve"> ha tenido 100</w:t>
      </w:r>
      <w:r>
        <w:rPr>
          <w:rStyle w:val="Textoennegrita"/>
          <w:rFonts w:ascii="Times New Roman" w:hAnsi="Times New Roman"/>
          <w:b w:val="0"/>
          <w:i/>
          <w:sz w:val="24"/>
        </w:rPr>
        <w:t>.</w:t>
      </w:r>
      <w:r w:rsidRPr="006D3E3B">
        <w:rPr>
          <w:rStyle w:val="Textoennegrita"/>
          <w:rFonts w:ascii="Times New Roman" w:hAnsi="Times New Roman"/>
          <w:b w:val="0"/>
          <w:i/>
          <w:sz w:val="24"/>
        </w:rPr>
        <w:t>000 números</w:t>
      </w:r>
      <w:r>
        <w:rPr>
          <w:rStyle w:val="Textoennegrita"/>
          <w:rFonts w:ascii="Times New Roman" w:hAnsi="Times New Roman"/>
          <w:b w:val="0"/>
          <w:i/>
          <w:sz w:val="24"/>
        </w:rPr>
        <w:t>.</w:t>
      </w:r>
      <w:r>
        <w:rPr>
          <w:rFonts w:ascii="Times New Roman" w:hAnsi="Times New Roman"/>
          <w:sz w:val="24"/>
        </w:rPr>
        <w:t xml:space="preserve"> </w:t>
      </w:r>
    </w:p>
    <w:p w:rsidR="001A39EB" w:rsidRDefault="001A39EB" w:rsidP="001A39EB">
      <w:pPr>
        <w:spacing w:after="120" w:line="288" w:lineRule="auto"/>
        <w:ind w:left="720"/>
        <w:rPr>
          <w:rFonts w:ascii="Times New Roman" w:hAnsi="Times New Roman"/>
          <w:sz w:val="24"/>
        </w:rPr>
      </w:pPr>
      <w:r>
        <w:rPr>
          <w:rStyle w:val="Textoennegrita"/>
          <w:rFonts w:ascii="Times New Roman" w:hAnsi="Times New Roman"/>
          <w:sz w:val="24"/>
        </w:rPr>
        <w:t>Serie:</w:t>
      </w:r>
      <w:r>
        <w:rPr>
          <w:rStyle w:val="Textoennegrita"/>
          <w:rFonts w:ascii="Times New Roman" w:hAnsi="Times New Roman"/>
          <w:b w:val="0"/>
          <w:sz w:val="24"/>
        </w:rPr>
        <w:t xml:space="preserve"> es el número de veces que se repite cada billete. También cambia de unos años a otros</w:t>
      </w:r>
      <w:r>
        <w:rPr>
          <w:rStyle w:val="Textoennegrita"/>
          <w:rFonts w:ascii="Times New Roman" w:hAnsi="Times New Roman"/>
          <w:b w:val="0"/>
          <w:i/>
          <w:sz w:val="24"/>
        </w:rPr>
        <w:t>. El sorteo de Navidad de 2011 tuvo 180 series.</w:t>
      </w:r>
      <w:r>
        <w:rPr>
          <w:rFonts w:ascii="Times New Roman" w:hAnsi="Times New Roman"/>
          <w:sz w:val="24"/>
        </w:rPr>
        <w:t xml:space="preserve"> </w:t>
      </w:r>
    </w:p>
    <w:p w:rsidR="001A39EB" w:rsidRDefault="001A39EB" w:rsidP="001A39EB">
      <w:pPr>
        <w:spacing w:after="120" w:line="288" w:lineRule="auto"/>
        <w:ind w:left="720"/>
        <w:rPr>
          <w:rFonts w:ascii="Times New Roman" w:hAnsi="Times New Roman"/>
          <w:i/>
          <w:sz w:val="24"/>
        </w:rPr>
      </w:pPr>
      <w:r>
        <w:rPr>
          <w:rStyle w:val="Textoennegrita"/>
          <w:rFonts w:ascii="Times New Roman" w:hAnsi="Times New Roman"/>
          <w:sz w:val="24"/>
        </w:rPr>
        <w:t>Decimo:</w:t>
      </w:r>
      <w:r>
        <w:rPr>
          <w:rStyle w:val="Textoennegrita"/>
          <w:rFonts w:ascii="Times New Roman" w:hAnsi="Times New Roman"/>
          <w:b w:val="0"/>
          <w:sz w:val="24"/>
        </w:rPr>
        <w:t xml:space="preserve"> décima parte de un billete.</w:t>
      </w:r>
      <w:r>
        <w:rPr>
          <w:rFonts w:ascii="Times New Roman" w:hAnsi="Times New Roman"/>
          <w:sz w:val="24"/>
        </w:rPr>
        <w:t xml:space="preserve"> La figura 2 reproduce 2 décimos del sorteo de Navidad, que suelen tener impresos motivos navideños. </w:t>
      </w:r>
      <w:r>
        <w:rPr>
          <w:rFonts w:ascii="Times New Roman" w:hAnsi="Times New Roman"/>
          <w:i/>
          <w:sz w:val="24"/>
        </w:rPr>
        <w:t>Cada décimo de Navidad de 2002 valía 20 euros.</w:t>
      </w:r>
    </w:p>
    <w:p w:rsidR="001A39EB" w:rsidRDefault="001A39EB" w:rsidP="001A39EB">
      <w:pPr>
        <w:spacing w:after="120" w:line="288" w:lineRule="auto"/>
        <w:ind w:left="720"/>
        <w:jc w:val="both"/>
        <w:rPr>
          <w:rStyle w:val="Textoennegrita"/>
          <w:rFonts w:ascii="Times New Roman" w:hAnsi="Times New Roman"/>
          <w:b w:val="0"/>
          <w:sz w:val="24"/>
        </w:rPr>
      </w:pPr>
      <w:r>
        <w:rPr>
          <w:rStyle w:val="Textoennegrita"/>
          <w:rFonts w:ascii="Times New Roman" w:hAnsi="Times New Roman"/>
          <w:sz w:val="24"/>
        </w:rPr>
        <w:t>Bolas:</w:t>
      </w:r>
      <w:r>
        <w:rPr>
          <w:rStyle w:val="Textoennegrita"/>
          <w:rFonts w:ascii="Times New Roman" w:hAnsi="Times New Roman"/>
          <w:b w:val="0"/>
          <w:sz w:val="24"/>
        </w:rPr>
        <w:t xml:space="preserve"> hay dos tipos bien diferenciados, las de números y las de los premios. El sorteo de 2002 tenía 66.000 bolas de números (series) y 1.540 bolas de los premios. Todas están fabricadas en madera de boj, teniendo el mismo peso y tamaño (</w:t>
      </w:r>
      <w:smartTag w:uri="urn:schemas-microsoft-com:office:smarttags" w:element="metricconverter">
        <w:smartTagPr>
          <w:attr w:name="ProductID" w:val="3 gramos"/>
        </w:smartTagPr>
        <w:r>
          <w:rPr>
            <w:rStyle w:val="Textoennegrita"/>
            <w:rFonts w:ascii="Times New Roman" w:hAnsi="Times New Roman"/>
            <w:b w:val="0"/>
            <w:sz w:val="24"/>
          </w:rPr>
          <w:t>3 gramos</w:t>
        </w:r>
      </w:smartTag>
      <w:r>
        <w:rPr>
          <w:rStyle w:val="Textoennegrita"/>
          <w:rFonts w:ascii="Times New Roman" w:hAnsi="Times New Roman"/>
          <w:b w:val="0"/>
          <w:sz w:val="24"/>
        </w:rPr>
        <w:t xml:space="preserve"> y </w:t>
      </w:r>
      <w:smartTag w:uri="urn:schemas-microsoft-com:office:smarttags" w:element="metricconverter">
        <w:smartTagPr>
          <w:attr w:name="ProductID" w:val="18,8 mm"/>
        </w:smartTagPr>
        <w:r>
          <w:rPr>
            <w:rStyle w:val="Textoennegrita"/>
            <w:rFonts w:ascii="Times New Roman" w:hAnsi="Times New Roman"/>
            <w:b w:val="0"/>
            <w:sz w:val="24"/>
          </w:rPr>
          <w:t>18,8 mm</w:t>
        </w:r>
      </w:smartTag>
      <w:r>
        <w:rPr>
          <w:rStyle w:val="Textoennegrita"/>
          <w:rFonts w:ascii="Times New Roman" w:hAnsi="Times New Roman"/>
          <w:b w:val="0"/>
          <w:sz w:val="24"/>
        </w:rPr>
        <w:t xml:space="preserve"> de diámetro), y llevan grabados los números y letras a fuego.</w:t>
      </w:r>
      <w:r>
        <w:rPr>
          <w:rFonts w:ascii="Times New Roman" w:hAnsi="Times New Roman"/>
          <w:sz w:val="24"/>
        </w:rPr>
        <w:t xml:space="preserve"> </w:t>
      </w:r>
      <w:r>
        <w:rPr>
          <w:rStyle w:val="Textoennegrita"/>
          <w:rFonts w:ascii="Times New Roman" w:hAnsi="Times New Roman"/>
          <w:b w:val="0"/>
          <w:sz w:val="24"/>
        </w:rPr>
        <w:t xml:space="preserve">En el primer </w:t>
      </w:r>
      <w:r>
        <w:rPr>
          <w:rStyle w:val="Textoennegrita"/>
          <w:rFonts w:ascii="Times New Roman" w:hAnsi="Times New Roman"/>
          <w:b w:val="0"/>
          <w:sz w:val="24"/>
        </w:rPr>
        <w:lastRenderedPageBreak/>
        <w:t>bombo se introducen las 66.000 bolas de los números de los billetes del sorteo, la explicación de esta cifra está en la capacidad del bombo para mover o batir todas las bolas. En el segundo se albergan las 1.540 bolas de los premios.</w:t>
      </w:r>
    </w:p>
    <w:p w:rsidR="001A39EB" w:rsidRDefault="001A39EB" w:rsidP="001A39EB">
      <w:pPr>
        <w:spacing w:after="120" w:line="288" w:lineRule="auto"/>
        <w:ind w:left="720"/>
        <w:jc w:val="both"/>
        <w:rPr>
          <w:rStyle w:val="Textoennegrita"/>
          <w:rFonts w:ascii="Times New Roman" w:hAnsi="Times New Roman"/>
          <w:b w:val="0"/>
          <w:sz w:val="24"/>
        </w:rPr>
      </w:pPr>
      <w:r>
        <w:rPr>
          <w:rStyle w:val="Textoennegrita"/>
          <w:rFonts w:ascii="Times New Roman" w:hAnsi="Times New Roman"/>
          <w:sz w:val="24"/>
        </w:rPr>
        <w:t>Liras:</w:t>
      </w:r>
      <w:r>
        <w:rPr>
          <w:rStyle w:val="Textoennegrita"/>
          <w:rFonts w:ascii="Times New Roman" w:hAnsi="Times New Roman"/>
          <w:b w:val="0"/>
          <w:sz w:val="24"/>
        </w:rPr>
        <w:t xml:space="preserve"> mecanismo en el que recogen las bolas ordenadas para facilitar su comprobación. En el sorteo de 2002 había un total de 132 liras, conteniendo cada una de ellas 500 bolas. Se muestran en la figura 3.</w:t>
      </w:r>
    </w:p>
    <w:p w:rsidR="001A39EB" w:rsidRDefault="001A39EB" w:rsidP="001A39EB">
      <w:pPr>
        <w:spacing w:after="120" w:line="288" w:lineRule="auto"/>
        <w:jc w:val="both"/>
        <w:rPr>
          <w:rStyle w:val="Textoennegrita"/>
          <w:b w:val="0"/>
          <w:sz w:val="24"/>
        </w:rPr>
      </w:pPr>
    </w:p>
    <w:p w:rsidR="001A39EB" w:rsidRDefault="001A39EB" w:rsidP="001A39EB">
      <w:pPr>
        <w:pStyle w:val="Textoindependiente"/>
        <w:ind w:left="720"/>
        <w:rPr>
          <w:rStyle w:val="Textoennegrita"/>
          <w:b w:val="0"/>
          <w:i/>
        </w:rPr>
      </w:pPr>
      <w:bookmarkStart w:id="10" w:name="_Toc49858803"/>
      <w:bookmarkStart w:id="11" w:name="_Toc49859560"/>
      <w:bookmarkStart w:id="12" w:name="_Toc49862710"/>
      <w:r>
        <w:rPr>
          <w:rStyle w:val="Textoennegrita"/>
          <w:b w:val="0"/>
          <w:i/>
        </w:rPr>
        <w:t>Notas adicionales</w:t>
      </w:r>
      <w:bookmarkEnd w:id="10"/>
      <w:bookmarkEnd w:id="11"/>
      <w:bookmarkEnd w:id="12"/>
    </w:p>
    <w:p w:rsidR="001A39EB" w:rsidRDefault="001A39EB" w:rsidP="001A39EB">
      <w:pPr>
        <w:numPr>
          <w:ilvl w:val="0"/>
          <w:numId w:val="2"/>
        </w:numPr>
        <w:tabs>
          <w:tab w:val="clear" w:pos="360"/>
          <w:tab w:val="num" w:pos="720"/>
          <w:tab w:val="num" w:pos="1068"/>
        </w:tabs>
        <w:spacing w:after="120" w:line="288" w:lineRule="auto"/>
        <w:ind w:left="1080"/>
        <w:jc w:val="both"/>
        <w:rPr>
          <w:rFonts w:ascii="Times New Roman" w:hAnsi="Times New Roman"/>
          <w:sz w:val="24"/>
        </w:rPr>
      </w:pPr>
      <w:r>
        <w:rPr>
          <w:rStyle w:val="Textoennegrita"/>
          <w:rFonts w:ascii="Times New Roman" w:hAnsi="Times New Roman"/>
          <w:b w:val="0"/>
          <w:sz w:val="24"/>
        </w:rPr>
        <w:t>Hasta el sorteo de Navidad de 2002, nunca ha terminado el número del primer premio en 09, 10, 13, 21, 25, 31, 34, 41, 42, 43, 51, 54, 59, 67, 78 y 82.</w:t>
      </w:r>
    </w:p>
    <w:p w:rsidR="001A39EB" w:rsidRDefault="001A39EB" w:rsidP="001A39EB">
      <w:pPr>
        <w:numPr>
          <w:ilvl w:val="0"/>
          <w:numId w:val="2"/>
        </w:numPr>
        <w:tabs>
          <w:tab w:val="clear" w:pos="360"/>
          <w:tab w:val="num" w:pos="720"/>
          <w:tab w:val="num" w:pos="1068"/>
        </w:tabs>
        <w:spacing w:after="120" w:line="288" w:lineRule="auto"/>
        <w:ind w:left="1080"/>
        <w:jc w:val="both"/>
        <w:rPr>
          <w:rFonts w:ascii="Times New Roman" w:hAnsi="Times New Roman"/>
          <w:sz w:val="24"/>
        </w:rPr>
      </w:pPr>
      <w:r>
        <w:rPr>
          <w:rStyle w:val="Textoennegrita"/>
          <w:rFonts w:ascii="Times New Roman" w:hAnsi="Times New Roman"/>
          <w:b w:val="0"/>
          <w:sz w:val="24"/>
        </w:rPr>
        <w:t xml:space="preserve">Como cifra final el </w:t>
      </w:r>
      <w:smartTag w:uri="urn:schemas-microsoft-com:office:smarttags" w:element="metricconverter">
        <w:smartTagPr>
          <w:attr w:name="ProductID" w:val="5 ha"/>
        </w:smartTagPr>
        <w:r>
          <w:rPr>
            <w:rStyle w:val="Textoennegrita"/>
            <w:rFonts w:ascii="Times New Roman" w:hAnsi="Times New Roman"/>
            <w:b w:val="0"/>
            <w:sz w:val="24"/>
          </w:rPr>
          <w:t>5 ha</w:t>
        </w:r>
      </w:smartTag>
      <w:r>
        <w:rPr>
          <w:rStyle w:val="Textoennegrita"/>
          <w:rFonts w:ascii="Times New Roman" w:hAnsi="Times New Roman"/>
          <w:b w:val="0"/>
          <w:sz w:val="24"/>
        </w:rPr>
        <w:t xml:space="preserve"> sido el número que más veces resultó premiado: 30 veces. Le siguen el 4 y el 6 con 26 apariciones.</w:t>
      </w:r>
    </w:p>
    <w:p w:rsidR="001A39EB" w:rsidRDefault="001A39EB" w:rsidP="001A39EB">
      <w:pPr>
        <w:numPr>
          <w:ilvl w:val="0"/>
          <w:numId w:val="2"/>
        </w:numPr>
        <w:tabs>
          <w:tab w:val="clear" w:pos="360"/>
          <w:tab w:val="num" w:pos="720"/>
          <w:tab w:val="num" w:pos="1068"/>
        </w:tabs>
        <w:spacing w:after="120" w:line="288" w:lineRule="auto"/>
        <w:ind w:left="1080"/>
        <w:jc w:val="both"/>
        <w:rPr>
          <w:rFonts w:ascii="Times New Roman" w:hAnsi="Times New Roman"/>
          <w:sz w:val="24"/>
        </w:rPr>
      </w:pPr>
      <w:r>
        <w:rPr>
          <w:rStyle w:val="Textoennegrita"/>
          <w:rFonts w:ascii="Times New Roman" w:hAnsi="Times New Roman"/>
          <w:b w:val="0"/>
          <w:sz w:val="24"/>
        </w:rPr>
        <w:t>La cifra final menos repetida ha sido el 1. Le sigue el 2 y el 9.</w:t>
      </w:r>
    </w:p>
    <w:p w:rsidR="001A39EB" w:rsidRDefault="001A39EB" w:rsidP="001A39EB">
      <w:pPr>
        <w:numPr>
          <w:ilvl w:val="0"/>
          <w:numId w:val="2"/>
        </w:numPr>
        <w:tabs>
          <w:tab w:val="clear" w:pos="360"/>
          <w:tab w:val="num" w:pos="720"/>
          <w:tab w:val="num" w:pos="1068"/>
        </w:tabs>
        <w:spacing w:after="120" w:line="288" w:lineRule="auto"/>
        <w:ind w:left="1080"/>
        <w:jc w:val="both"/>
        <w:rPr>
          <w:rFonts w:ascii="Times New Roman" w:hAnsi="Times New Roman"/>
          <w:sz w:val="24"/>
        </w:rPr>
      </w:pPr>
      <w:r>
        <w:rPr>
          <w:rStyle w:val="Textoennegrita"/>
          <w:rFonts w:ascii="Times New Roman" w:hAnsi="Times New Roman"/>
          <w:b w:val="0"/>
          <w:sz w:val="24"/>
        </w:rPr>
        <w:t>En 1812 el precio del billete fue de 10 pesetas y el gordo de 40.000 pesetas.</w:t>
      </w:r>
    </w:p>
    <w:p w:rsidR="001A39EB" w:rsidRDefault="001A39EB" w:rsidP="001A39EB">
      <w:pPr>
        <w:numPr>
          <w:ilvl w:val="0"/>
          <w:numId w:val="1"/>
        </w:numPr>
        <w:spacing w:after="120" w:line="288" w:lineRule="auto"/>
        <w:ind w:firstLine="0"/>
        <w:rPr>
          <w:rFonts w:ascii="Times New Roman" w:hAnsi="Times New Roman"/>
          <w:sz w:val="24"/>
        </w:rPr>
      </w:pPr>
      <w:r>
        <w:rPr>
          <w:rStyle w:val="Textoennegrita"/>
          <w:rFonts w:ascii="Times New Roman" w:hAnsi="Times New Roman"/>
          <w:b w:val="0"/>
          <w:sz w:val="24"/>
        </w:rPr>
        <w:t>Tiene una duración aproximada de tres horas.</w:t>
      </w:r>
    </w:p>
    <w:p w:rsidR="001A39EB" w:rsidRDefault="001A39EB" w:rsidP="001A39EB">
      <w:pPr>
        <w:numPr>
          <w:ilvl w:val="0"/>
          <w:numId w:val="1"/>
        </w:numPr>
        <w:spacing w:after="120" w:line="288" w:lineRule="auto"/>
        <w:ind w:left="1077" w:hanging="357"/>
        <w:rPr>
          <w:rStyle w:val="Textoennegrita"/>
          <w:rFonts w:ascii="Times New Roman" w:hAnsi="Times New Roman"/>
          <w:b w:val="0"/>
          <w:sz w:val="24"/>
        </w:rPr>
      </w:pPr>
      <w:smartTag w:uri="urn:schemas-microsoft-com:office:smarttags" w:element="PersonName">
        <w:smartTagPr>
          <w:attr w:name="ProductID" w:val="La ONLAE"/>
        </w:smartTagPr>
        <w:r>
          <w:rPr>
            <w:rFonts w:ascii="Times New Roman" w:hAnsi="Times New Roman"/>
            <w:sz w:val="24"/>
          </w:rPr>
          <w:t>La ONLAE</w:t>
        </w:r>
      </w:smartTag>
      <w:r>
        <w:rPr>
          <w:rFonts w:ascii="Times New Roman" w:hAnsi="Times New Roman"/>
          <w:sz w:val="24"/>
        </w:rPr>
        <w:t xml:space="preserve"> </w:t>
      </w:r>
      <w:r>
        <w:rPr>
          <w:rStyle w:val="Textoennegrita"/>
          <w:rFonts w:ascii="Times New Roman" w:hAnsi="Times New Roman"/>
          <w:b w:val="0"/>
          <w:sz w:val="24"/>
        </w:rPr>
        <w:t>destina a premios el 70% de la emisión (valor de todos los décimos) y del 30% restante, una parte se destina para pagar los gastos de administración, distribución y venta, y otra parte se ingresa en el Tesoro Público.</w:t>
      </w:r>
    </w:p>
    <w:p w:rsidR="001A39EB" w:rsidRDefault="001A39EB" w:rsidP="001A39EB">
      <w:pPr>
        <w:numPr>
          <w:ilvl w:val="0"/>
          <w:numId w:val="1"/>
        </w:numPr>
        <w:spacing w:after="240" w:line="288" w:lineRule="auto"/>
        <w:ind w:left="1077" w:hanging="357"/>
        <w:jc w:val="both"/>
        <w:rPr>
          <w:sz w:val="24"/>
        </w:rPr>
      </w:pPr>
      <w:r>
        <w:rPr>
          <w:rFonts w:ascii="Times New Roman" w:hAnsi="Times New Roman"/>
          <w:sz w:val="24"/>
        </w:rPr>
        <w:t>El sorteo se realiza mediante extracciones sin reemplazamiento de los dos bombos así: cada vez que se extrae una bola del bombo de los números, se extrae otra bola del bombo de los premios y el número de la primera bola es premiado con la cuantía del premio marcado en la segunda bola. El sorteo termina cuando se acaban todas las bolas del bombo de los premios.</w:t>
      </w:r>
    </w:p>
    <w:p w:rsidR="001A39EB" w:rsidRDefault="001A39EB" w:rsidP="001A39EB">
      <w:pPr>
        <w:spacing w:after="240" w:line="288" w:lineRule="auto"/>
        <w:jc w:val="both"/>
        <w:rPr>
          <w:noProof/>
        </w:rPr>
      </w:pPr>
      <w:r>
        <w:rPr>
          <w:rStyle w:val="Textoennegrita"/>
          <w:rFonts w:ascii="Times New Roman" w:hAnsi="Times New Roman"/>
          <w:sz w:val="24"/>
        </w:rPr>
        <w:t>Tarea 1.</w:t>
      </w:r>
      <w:r>
        <w:rPr>
          <w:rStyle w:val="Textoennegrita"/>
          <w:rFonts w:ascii="Times New Roman" w:hAnsi="Times New Roman"/>
          <w:b w:val="0"/>
          <w:sz w:val="24"/>
        </w:rPr>
        <w:t xml:space="preserve"> Con los datos anteriores se puede calcular el precio de cada serie, el de un billete y el total de dinero que recaudaría en Estado si se hubiesen vendido todos los décimos (toda la emisión). Hacerlo y comprobar si la recaudación del total de la emisión supera o no los 2.375.000.000 euros.</w:t>
      </w:r>
    </w:p>
    <w:p w:rsidR="001A39EB" w:rsidRDefault="001A39EB" w:rsidP="001A39EB">
      <w:pPr>
        <w:spacing w:after="240" w:line="288" w:lineRule="auto"/>
        <w:jc w:val="both"/>
        <w:rPr>
          <w:rStyle w:val="Textoennegrita"/>
          <w:rFonts w:ascii="Times New Roman" w:hAnsi="Times New Roman"/>
          <w:b w:val="0"/>
          <w:sz w:val="24"/>
        </w:rPr>
      </w:pPr>
      <w:r>
        <w:rPr>
          <w:rStyle w:val="Textoennegrita"/>
          <w:rFonts w:ascii="Times New Roman" w:hAnsi="Times New Roman"/>
          <w:sz w:val="24"/>
        </w:rPr>
        <w:t xml:space="preserve">Tarea 2. </w:t>
      </w:r>
      <w:r>
        <w:rPr>
          <w:rStyle w:val="Textoennegrita"/>
          <w:rFonts w:ascii="Times New Roman" w:hAnsi="Times New Roman"/>
          <w:b w:val="0"/>
          <w:sz w:val="24"/>
        </w:rPr>
        <w:t>¡Qué cifra tan grande! ¿Es fácil hacerse una idea de lo que supone esta cantidad de euros? En la actualidad, los billetes de banco de 500 € son los de mayor valor y 100 billetes de estos ocupan aproximadamente unos 300 cm</w:t>
      </w:r>
      <w:r>
        <w:rPr>
          <w:rStyle w:val="Textoennegrita"/>
          <w:rFonts w:ascii="Times New Roman" w:hAnsi="Times New Roman"/>
          <w:b w:val="0"/>
          <w:sz w:val="24"/>
          <w:vertAlign w:val="superscript"/>
        </w:rPr>
        <w:t>3</w:t>
      </w:r>
      <w:r>
        <w:rPr>
          <w:rStyle w:val="Textoennegrita"/>
          <w:rFonts w:ascii="Times New Roman" w:hAnsi="Times New Roman"/>
          <w:b w:val="0"/>
          <w:sz w:val="24"/>
        </w:rPr>
        <w:t>. ¿Qué volumen aproximado ocuparan 2.375.000.000 € en billetes de 500?</w:t>
      </w:r>
    </w:p>
    <w:p w:rsidR="001A39EB" w:rsidRDefault="001A39EB" w:rsidP="001A39EB">
      <w:pPr>
        <w:spacing w:after="240" w:line="288" w:lineRule="auto"/>
        <w:rPr>
          <w:rStyle w:val="Textoennegrita"/>
          <w:rFonts w:ascii="Times New Roman" w:hAnsi="Times New Roman"/>
          <w:b w:val="0"/>
          <w:sz w:val="24"/>
        </w:rPr>
      </w:pPr>
      <w:r>
        <w:rPr>
          <w:rStyle w:val="Textoennegrita"/>
          <w:rFonts w:ascii="Times New Roman" w:hAnsi="Times New Roman"/>
          <w:sz w:val="24"/>
        </w:rPr>
        <w:t xml:space="preserve">Tarea 3. </w:t>
      </w:r>
      <w:r>
        <w:rPr>
          <w:rStyle w:val="Textoennegrita"/>
          <w:rFonts w:ascii="Times New Roman" w:hAnsi="Times New Roman"/>
          <w:b w:val="0"/>
          <w:sz w:val="24"/>
        </w:rPr>
        <w:t xml:space="preserve">Calcular el dinero que </w:t>
      </w:r>
      <w:smartTag w:uri="urn:schemas-microsoft-com:office:smarttags" w:element="PersonName">
        <w:smartTagPr>
          <w:attr w:name="ProductID" w:val="La ONLAE"/>
        </w:smartTagPr>
        <w:r>
          <w:rPr>
            <w:rStyle w:val="Textoennegrita"/>
            <w:rFonts w:ascii="Times New Roman" w:hAnsi="Times New Roman"/>
            <w:b w:val="0"/>
            <w:sz w:val="24"/>
          </w:rPr>
          <w:t>la ONLAE</w:t>
        </w:r>
      </w:smartTag>
      <w:r>
        <w:rPr>
          <w:rStyle w:val="Textoennegrita"/>
          <w:rFonts w:ascii="Times New Roman" w:hAnsi="Times New Roman"/>
          <w:b w:val="0"/>
          <w:sz w:val="24"/>
        </w:rPr>
        <w:t xml:space="preserve"> distribuiría en premios si se hubiese vendido toda la emisión.</w:t>
      </w:r>
      <w:r>
        <w:rPr>
          <w:noProof/>
        </w:rPr>
        <w:t xml:space="preserve"> </w:t>
      </w:r>
    </w:p>
    <w:p w:rsidR="001A39EB" w:rsidRDefault="001A39EB" w:rsidP="001A39EB">
      <w:pPr>
        <w:pStyle w:val="Textoindependiente"/>
        <w:spacing w:after="240" w:line="288" w:lineRule="auto"/>
      </w:pPr>
      <w:r>
        <w:rPr>
          <w:b/>
        </w:rPr>
        <w:lastRenderedPageBreak/>
        <w:t>Tarea 4.</w:t>
      </w:r>
      <w:r>
        <w:t xml:space="preserve"> Hallar la masa de la totalidad de las bolitas de los números y de la totalidad de las bolitas de los premios, sabiendo que la densidad del boj es de 0,83 gramos/cm</w:t>
      </w:r>
      <w:r>
        <w:rPr>
          <w:vertAlign w:val="superscript"/>
        </w:rPr>
        <w:t>3</w:t>
      </w:r>
      <w:r>
        <w:t>.</w:t>
      </w:r>
    </w:p>
    <w:p w:rsidR="001A39EB" w:rsidRDefault="001A39EB" w:rsidP="001A39EB">
      <w:pPr>
        <w:spacing w:after="240" w:line="288" w:lineRule="auto"/>
        <w:jc w:val="both"/>
        <w:rPr>
          <w:rFonts w:ascii="Times New Roman" w:hAnsi="Times New Roman"/>
          <w:sz w:val="24"/>
        </w:rPr>
      </w:pPr>
      <w:r>
        <w:rPr>
          <w:rFonts w:ascii="Times New Roman" w:hAnsi="Times New Roman"/>
          <w:b/>
          <w:sz w:val="24"/>
        </w:rPr>
        <w:t>Tarea 5.</w:t>
      </w:r>
      <w:r>
        <w:rPr>
          <w:rFonts w:ascii="Times New Roman" w:hAnsi="Times New Roman"/>
          <w:sz w:val="24"/>
        </w:rPr>
        <w:t xml:space="preserve"> Al introducir las bolas en el bombo, el 20 % del volumen que ocupan está vacío. Por otra parte, para que se puedan batir bien las bolas, por lo menos el 60% de la capacidad del bombo debe de estar vacía. Calcular el diámetro mínimo que debe tener el bombo de los números. Otro cálculo interesante es determinar en ese bombo el diámetro de la circunferencia de la superficie de las bolas (suponiendo que se queden formando una superficie totalmente lisa).</w:t>
      </w:r>
    </w:p>
    <w:p w:rsidR="001A39EB" w:rsidRDefault="001A39EB" w:rsidP="001A39EB">
      <w:pPr>
        <w:spacing w:after="120" w:line="288" w:lineRule="auto"/>
        <w:jc w:val="both"/>
        <w:rPr>
          <w:rFonts w:ascii="Times New Roman" w:hAnsi="Times New Roman"/>
          <w:sz w:val="24"/>
        </w:rPr>
      </w:pPr>
      <w:r>
        <w:rPr>
          <w:rFonts w:ascii="Times New Roman" w:hAnsi="Times New Roman"/>
          <w:sz w:val="24"/>
        </w:rPr>
        <w:t xml:space="preserve">Los </w:t>
      </w:r>
      <w:r>
        <w:rPr>
          <w:rFonts w:ascii="Times New Roman" w:hAnsi="Times New Roman"/>
          <w:i/>
          <w:sz w:val="24"/>
        </w:rPr>
        <w:t>premios de este sorteo por cada serie</w:t>
      </w:r>
      <w:r>
        <w:rPr>
          <w:rFonts w:ascii="Times New Roman" w:hAnsi="Times New Roman"/>
          <w:sz w:val="24"/>
        </w:rPr>
        <w:t>, igual que en todos, aparecen descritos en el reverso de sus décimos, y son éstos:</w:t>
      </w:r>
    </w:p>
    <w:p w:rsidR="001A39EB" w:rsidRDefault="001A39EB" w:rsidP="001A39EB">
      <w:pPr>
        <w:numPr>
          <w:ilvl w:val="0"/>
          <w:numId w:val="9"/>
        </w:numPr>
        <w:spacing w:after="80" w:line="288" w:lineRule="auto"/>
        <w:jc w:val="both"/>
        <w:rPr>
          <w:rFonts w:ascii="Times New Roman" w:hAnsi="Times New Roman"/>
          <w:sz w:val="24"/>
        </w:rPr>
      </w:pPr>
      <w:r>
        <w:rPr>
          <w:rFonts w:ascii="Times New Roman" w:hAnsi="Times New Roman"/>
          <w:sz w:val="24"/>
        </w:rPr>
        <w:t>1 de 2.000.000 euros.</w:t>
      </w:r>
    </w:p>
    <w:p w:rsidR="001A39EB" w:rsidRDefault="001A39EB" w:rsidP="001A39EB">
      <w:pPr>
        <w:numPr>
          <w:ilvl w:val="0"/>
          <w:numId w:val="9"/>
        </w:numPr>
        <w:spacing w:after="80" w:line="288" w:lineRule="auto"/>
        <w:jc w:val="both"/>
        <w:rPr>
          <w:rFonts w:ascii="Times New Roman" w:hAnsi="Times New Roman"/>
          <w:sz w:val="24"/>
        </w:rPr>
      </w:pPr>
      <w:r>
        <w:rPr>
          <w:rFonts w:ascii="Times New Roman" w:hAnsi="Times New Roman"/>
          <w:sz w:val="24"/>
        </w:rPr>
        <w:t>1 de 960.000 euros.</w:t>
      </w:r>
    </w:p>
    <w:p w:rsidR="001A39EB" w:rsidRDefault="001A39EB" w:rsidP="001A39EB">
      <w:pPr>
        <w:numPr>
          <w:ilvl w:val="0"/>
          <w:numId w:val="9"/>
        </w:numPr>
        <w:spacing w:after="80" w:line="288" w:lineRule="auto"/>
        <w:jc w:val="both"/>
        <w:rPr>
          <w:rFonts w:ascii="Times New Roman" w:hAnsi="Times New Roman"/>
          <w:sz w:val="24"/>
        </w:rPr>
      </w:pPr>
      <w:r>
        <w:rPr>
          <w:rFonts w:ascii="Times New Roman" w:hAnsi="Times New Roman"/>
          <w:sz w:val="24"/>
        </w:rPr>
        <w:t>1 de 480.000 euros.</w:t>
      </w:r>
    </w:p>
    <w:p w:rsidR="001A39EB" w:rsidRDefault="001A39EB" w:rsidP="001A39EB">
      <w:pPr>
        <w:numPr>
          <w:ilvl w:val="0"/>
          <w:numId w:val="9"/>
        </w:numPr>
        <w:spacing w:after="80" w:line="288" w:lineRule="auto"/>
        <w:jc w:val="both"/>
        <w:rPr>
          <w:rFonts w:ascii="Times New Roman" w:hAnsi="Times New Roman"/>
          <w:sz w:val="24"/>
        </w:rPr>
      </w:pPr>
      <w:r>
        <w:rPr>
          <w:rFonts w:ascii="Times New Roman" w:hAnsi="Times New Roman"/>
          <w:sz w:val="24"/>
        </w:rPr>
        <w:t>2 de 200.000 euros.</w:t>
      </w:r>
    </w:p>
    <w:p w:rsidR="001A39EB" w:rsidRDefault="001A39EB" w:rsidP="001A39EB">
      <w:pPr>
        <w:numPr>
          <w:ilvl w:val="0"/>
          <w:numId w:val="9"/>
        </w:numPr>
        <w:spacing w:after="80" w:line="288" w:lineRule="auto"/>
        <w:jc w:val="both"/>
        <w:rPr>
          <w:rFonts w:ascii="Times New Roman" w:hAnsi="Times New Roman"/>
          <w:sz w:val="24"/>
        </w:rPr>
      </w:pPr>
      <w:r>
        <w:rPr>
          <w:rFonts w:ascii="Times New Roman" w:hAnsi="Times New Roman"/>
          <w:sz w:val="24"/>
        </w:rPr>
        <w:t>4 de 48.000 euros.</w:t>
      </w:r>
    </w:p>
    <w:p w:rsidR="001A39EB" w:rsidRDefault="001A39EB" w:rsidP="001A39EB">
      <w:pPr>
        <w:numPr>
          <w:ilvl w:val="0"/>
          <w:numId w:val="9"/>
        </w:numPr>
        <w:spacing w:after="80" w:line="288" w:lineRule="auto"/>
        <w:jc w:val="both"/>
        <w:rPr>
          <w:rFonts w:ascii="Times New Roman" w:hAnsi="Times New Roman"/>
          <w:sz w:val="24"/>
        </w:rPr>
      </w:pPr>
      <w:r>
        <w:rPr>
          <w:rFonts w:ascii="Times New Roman" w:hAnsi="Times New Roman"/>
          <w:sz w:val="24"/>
        </w:rPr>
        <w:t>1.531 de 1.000 euros (“la pedrea”).</w:t>
      </w:r>
    </w:p>
    <w:p w:rsidR="001A39EB" w:rsidRDefault="001A39EB" w:rsidP="001A39EB">
      <w:pPr>
        <w:numPr>
          <w:ilvl w:val="0"/>
          <w:numId w:val="9"/>
        </w:numPr>
        <w:spacing w:after="80" w:line="288" w:lineRule="auto"/>
        <w:jc w:val="both"/>
        <w:rPr>
          <w:rFonts w:ascii="Times New Roman" w:hAnsi="Times New Roman"/>
          <w:sz w:val="24"/>
        </w:rPr>
      </w:pPr>
      <w:r>
        <w:rPr>
          <w:rFonts w:ascii="Times New Roman" w:hAnsi="Times New Roman"/>
          <w:sz w:val="24"/>
        </w:rPr>
        <w:t>2 aproximaciones de 20.000 euros números anterior y posterior al premio primero.</w:t>
      </w:r>
    </w:p>
    <w:p w:rsidR="001A39EB" w:rsidRDefault="001A39EB" w:rsidP="001A39EB">
      <w:pPr>
        <w:numPr>
          <w:ilvl w:val="0"/>
          <w:numId w:val="9"/>
        </w:numPr>
        <w:spacing w:after="80" w:line="288" w:lineRule="auto"/>
        <w:jc w:val="both"/>
        <w:rPr>
          <w:rFonts w:ascii="Times New Roman" w:hAnsi="Times New Roman"/>
          <w:sz w:val="24"/>
        </w:rPr>
      </w:pPr>
      <w:r>
        <w:rPr>
          <w:rFonts w:ascii="Times New Roman" w:hAnsi="Times New Roman"/>
          <w:sz w:val="24"/>
        </w:rPr>
        <w:t>2 ídem de 12.000 euros números anterior y posterior al premio segundo.</w:t>
      </w:r>
    </w:p>
    <w:p w:rsidR="001A39EB" w:rsidRDefault="001A39EB" w:rsidP="001A39EB">
      <w:pPr>
        <w:numPr>
          <w:ilvl w:val="0"/>
          <w:numId w:val="9"/>
        </w:numPr>
        <w:spacing w:after="80" w:line="288" w:lineRule="auto"/>
        <w:jc w:val="both"/>
        <w:rPr>
          <w:rFonts w:ascii="Times New Roman" w:hAnsi="Times New Roman"/>
          <w:sz w:val="24"/>
        </w:rPr>
      </w:pPr>
      <w:r>
        <w:rPr>
          <w:rFonts w:ascii="Times New Roman" w:hAnsi="Times New Roman"/>
          <w:sz w:val="24"/>
        </w:rPr>
        <w:t>2 ídem de 9.600 euros números anterior y posterior al premio tercero.</w:t>
      </w:r>
    </w:p>
    <w:p w:rsidR="001A39EB" w:rsidRDefault="001A39EB" w:rsidP="001A39EB">
      <w:pPr>
        <w:numPr>
          <w:ilvl w:val="0"/>
          <w:numId w:val="9"/>
        </w:numPr>
        <w:spacing w:after="80" w:line="288" w:lineRule="auto"/>
        <w:jc w:val="both"/>
        <w:rPr>
          <w:rFonts w:ascii="Times New Roman" w:hAnsi="Times New Roman"/>
          <w:sz w:val="24"/>
        </w:rPr>
      </w:pPr>
      <w:r>
        <w:rPr>
          <w:rFonts w:ascii="Times New Roman" w:hAnsi="Times New Roman"/>
          <w:sz w:val="24"/>
        </w:rPr>
        <w:t>297 de 1.000 euros, centenas primero, segundo y tercer premios.</w:t>
      </w:r>
    </w:p>
    <w:p w:rsidR="001A39EB" w:rsidRDefault="001A39EB" w:rsidP="001A39EB">
      <w:pPr>
        <w:numPr>
          <w:ilvl w:val="0"/>
          <w:numId w:val="9"/>
        </w:numPr>
        <w:spacing w:after="80" w:line="288" w:lineRule="auto"/>
        <w:jc w:val="both"/>
        <w:rPr>
          <w:rFonts w:ascii="Times New Roman" w:hAnsi="Times New Roman"/>
          <w:sz w:val="24"/>
        </w:rPr>
      </w:pPr>
      <w:r>
        <w:rPr>
          <w:rFonts w:ascii="Times New Roman" w:hAnsi="Times New Roman"/>
          <w:sz w:val="24"/>
        </w:rPr>
        <w:t>1.977 de 1.000 euros, dos cifras finales del primero, segundo y tercer premios.</w:t>
      </w:r>
    </w:p>
    <w:p w:rsidR="001A39EB" w:rsidRDefault="001A39EB" w:rsidP="001A39EB">
      <w:pPr>
        <w:numPr>
          <w:ilvl w:val="0"/>
          <w:numId w:val="9"/>
        </w:numPr>
        <w:spacing w:after="80" w:line="288" w:lineRule="auto"/>
        <w:jc w:val="both"/>
        <w:rPr>
          <w:rFonts w:ascii="Times New Roman" w:hAnsi="Times New Roman"/>
          <w:sz w:val="24"/>
        </w:rPr>
      </w:pPr>
      <w:r>
        <w:rPr>
          <w:rFonts w:ascii="Times New Roman" w:hAnsi="Times New Roman"/>
          <w:sz w:val="24"/>
        </w:rPr>
        <w:t xml:space="preserve">6.599 reintegros de 200 euros. </w:t>
      </w:r>
    </w:p>
    <w:p w:rsidR="001A39EB" w:rsidRDefault="001A39EB" w:rsidP="001A39EB">
      <w:pPr>
        <w:spacing w:line="288" w:lineRule="auto"/>
        <w:jc w:val="both"/>
        <w:rPr>
          <w:rFonts w:ascii="Times New Roman" w:hAnsi="Times New Roman"/>
          <w:sz w:val="24"/>
        </w:rPr>
      </w:pPr>
    </w:p>
    <w:p w:rsidR="001A39EB" w:rsidRDefault="001A39EB" w:rsidP="001A39EB">
      <w:pPr>
        <w:spacing w:after="240" w:line="288" w:lineRule="auto"/>
        <w:jc w:val="both"/>
        <w:rPr>
          <w:rFonts w:ascii="Times New Roman" w:hAnsi="Times New Roman"/>
          <w:sz w:val="24"/>
        </w:rPr>
      </w:pPr>
      <w:r>
        <w:rPr>
          <w:rFonts w:ascii="Times New Roman" w:hAnsi="Times New Roman"/>
          <w:b/>
          <w:sz w:val="24"/>
        </w:rPr>
        <w:t>Tarea 6.</w:t>
      </w:r>
      <w:r>
        <w:rPr>
          <w:rFonts w:ascii="Times New Roman" w:hAnsi="Times New Roman"/>
          <w:sz w:val="24"/>
        </w:rPr>
        <w:t xml:space="preserve"> Según el boleto, hay 6.599 reintegros de 200 euros. Explicar el porqué.</w:t>
      </w:r>
      <w:r>
        <w:rPr>
          <w:noProof/>
        </w:rPr>
        <w:t xml:space="preserve"> </w:t>
      </w:r>
    </w:p>
    <w:p w:rsidR="001A39EB" w:rsidRDefault="001A39EB" w:rsidP="001A39EB">
      <w:pPr>
        <w:spacing w:after="240" w:line="288" w:lineRule="auto"/>
        <w:jc w:val="both"/>
        <w:rPr>
          <w:rFonts w:ascii="Times New Roman" w:hAnsi="Times New Roman"/>
          <w:sz w:val="24"/>
        </w:rPr>
      </w:pPr>
      <w:r>
        <w:rPr>
          <w:rFonts w:ascii="Times New Roman" w:hAnsi="Times New Roman"/>
          <w:b/>
          <w:sz w:val="24"/>
        </w:rPr>
        <w:t>Tarea 7.</w:t>
      </w:r>
      <w:r>
        <w:rPr>
          <w:rFonts w:ascii="Times New Roman" w:hAnsi="Times New Roman"/>
          <w:sz w:val="24"/>
        </w:rPr>
        <w:t xml:space="preserve"> Seguro que también se puede calcular cuánto dinero recaudaría el Estado si se hubiesen vendido la totalidad de las series, y a cuánto ascendería la recaudación de </w:t>
      </w:r>
      <w:smartTag w:uri="urn:schemas-microsoft-com:office:smarttags" w:element="PersonName">
        <w:smartTagPr>
          <w:attr w:name="ProductID" w:val="La ONLAE"/>
        </w:smartTagPr>
        <w:r>
          <w:rPr>
            <w:rFonts w:ascii="Times New Roman" w:hAnsi="Times New Roman"/>
            <w:sz w:val="24"/>
          </w:rPr>
          <w:t>la ONLAE</w:t>
        </w:r>
      </w:smartTag>
      <w:r>
        <w:rPr>
          <w:rFonts w:ascii="Times New Roman" w:hAnsi="Times New Roman"/>
          <w:sz w:val="24"/>
        </w:rPr>
        <w:t xml:space="preserve"> si sólo se hubieran vendido el 60% de los billetes. Explicar el proceso y escribir los resultados encontrados.</w:t>
      </w:r>
      <w:r>
        <w:rPr>
          <w:noProof/>
        </w:rPr>
        <w:t xml:space="preserve"> </w:t>
      </w:r>
    </w:p>
    <w:p w:rsidR="001A39EB" w:rsidRDefault="001A39EB" w:rsidP="001A39EB">
      <w:pPr>
        <w:spacing w:after="240" w:line="288" w:lineRule="auto"/>
        <w:jc w:val="both"/>
        <w:rPr>
          <w:rFonts w:ascii="Times New Roman" w:hAnsi="Times New Roman"/>
          <w:sz w:val="24"/>
        </w:rPr>
      </w:pPr>
      <w:r>
        <w:rPr>
          <w:rFonts w:ascii="Times New Roman" w:hAnsi="Times New Roman"/>
          <w:b/>
          <w:sz w:val="24"/>
        </w:rPr>
        <w:t>Tarea 8.</w:t>
      </w:r>
      <w:r>
        <w:rPr>
          <w:rFonts w:ascii="Times New Roman" w:hAnsi="Times New Roman"/>
          <w:sz w:val="24"/>
        </w:rPr>
        <w:t xml:space="preserve"> </w:t>
      </w:r>
      <w:r>
        <w:rPr>
          <w:rStyle w:val="Textoennegrita"/>
          <w:rFonts w:ascii="Times New Roman" w:hAnsi="Times New Roman"/>
          <w:b w:val="0"/>
          <w:sz w:val="24"/>
        </w:rPr>
        <w:t xml:space="preserve">Según la propaganda de </w:t>
      </w:r>
      <w:smartTag w:uri="urn:schemas-microsoft-com:office:smarttags" w:element="PersonName">
        <w:smartTagPr>
          <w:attr w:name="ProductID" w:val="La ONLAE"/>
        </w:smartTagPr>
        <w:r>
          <w:rPr>
            <w:rStyle w:val="Textoennegrita"/>
            <w:rFonts w:ascii="Times New Roman" w:hAnsi="Times New Roman"/>
            <w:b w:val="0"/>
            <w:sz w:val="24"/>
          </w:rPr>
          <w:t>la ONLAE</w:t>
        </w:r>
      </w:smartTag>
      <w:r>
        <w:rPr>
          <w:rStyle w:val="Textoennegrita"/>
          <w:rFonts w:ascii="Times New Roman" w:hAnsi="Times New Roman"/>
          <w:b w:val="0"/>
          <w:sz w:val="24"/>
        </w:rPr>
        <w:t xml:space="preserve">, se reparten dieciocho millones setecientos cincuenta y cuatro mil doscientos premios (18.754.200). Explicar </w:t>
      </w:r>
      <w:r>
        <w:rPr>
          <w:rFonts w:ascii="Times New Roman" w:hAnsi="Times New Roman"/>
          <w:sz w:val="24"/>
        </w:rPr>
        <w:t>razonadamente</w:t>
      </w:r>
      <w:r>
        <w:rPr>
          <w:rStyle w:val="Textoennegrita"/>
          <w:rFonts w:ascii="Times New Roman" w:hAnsi="Times New Roman"/>
          <w:b w:val="0"/>
          <w:sz w:val="24"/>
        </w:rPr>
        <w:t xml:space="preserve"> si este dato es cierto.</w:t>
      </w:r>
      <w:r>
        <w:rPr>
          <w:rFonts w:ascii="Times New Roman" w:hAnsi="Times New Roman"/>
          <w:sz w:val="24"/>
        </w:rPr>
        <w:t xml:space="preserve"> </w:t>
      </w:r>
    </w:p>
    <w:p w:rsidR="001A39EB" w:rsidRDefault="001A39EB" w:rsidP="001A39EB">
      <w:pPr>
        <w:spacing w:after="240" w:line="288" w:lineRule="auto"/>
        <w:jc w:val="both"/>
        <w:rPr>
          <w:rFonts w:ascii="Times New Roman" w:hAnsi="Times New Roman"/>
          <w:b/>
          <w:sz w:val="24"/>
        </w:rPr>
      </w:pPr>
      <w:r>
        <w:rPr>
          <w:rFonts w:ascii="Times New Roman" w:hAnsi="Times New Roman"/>
          <w:b/>
          <w:sz w:val="24"/>
        </w:rPr>
        <w:t>Tarea 9.</w:t>
      </w:r>
      <w:r>
        <w:rPr>
          <w:rFonts w:ascii="Times New Roman" w:hAnsi="Times New Roman"/>
          <w:sz w:val="24"/>
        </w:rPr>
        <w:t xml:space="preserve"> Según los datos, hay 297 premios de 1.000 euros, centenas primero, segundo y tercer premios (hay 297 números que tienen las tres primeras cifras iguales que el premio 1º, ó que el 2º ó que el 3º). Explicar razonadamente por qué.</w:t>
      </w:r>
      <w:r>
        <w:rPr>
          <w:noProof/>
        </w:rPr>
        <w:t xml:space="preserve"> </w:t>
      </w:r>
    </w:p>
    <w:p w:rsidR="001A39EB" w:rsidRDefault="001A39EB" w:rsidP="001A39EB">
      <w:pPr>
        <w:spacing w:after="240" w:line="288" w:lineRule="auto"/>
        <w:jc w:val="both"/>
        <w:rPr>
          <w:rFonts w:ascii="Times New Roman" w:hAnsi="Times New Roman"/>
          <w:sz w:val="24"/>
        </w:rPr>
      </w:pPr>
      <w:r>
        <w:rPr>
          <w:rFonts w:ascii="Times New Roman" w:hAnsi="Times New Roman"/>
          <w:b/>
          <w:sz w:val="24"/>
        </w:rPr>
        <w:lastRenderedPageBreak/>
        <w:t>Tarea 10.</w:t>
      </w:r>
      <w:r>
        <w:rPr>
          <w:rFonts w:ascii="Times New Roman" w:hAnsi="Times New Roman"/>
          <w:sz w:val="24"/>
        </w:rPr>
        <w:t xml:space="preserve"> Según los datos, hay 1.977 números que tienen iguales las dos cifras finales que el premio 1º, ó que el 2º, ó que el 3º. Justificar esta aseveración.</w:t>
      </w:r>
      <w:r>
        <w:rPr>
          <w:noProof/>
        </w:rPr>
        <w:t xml:space="preserve"> </w:t>
      </w:r>
    </w:p>
    <w:p w:rsidR="001A39EB" w:rsidRDefault="001A39EB" w:rsidP="001A39EB">
      <w:pPr>
        <w:spacing w:after="240" w:line="288" w:lineRule="auto"/>
        <w:jc w:val="both"/>
        <w:rPr>
          <w:rFonts w:ascii="Times New Roman" w:hAnsi="Times New Roman"/>
          <w:b/>
          <w:sz w:val="24"/>
        </w:rPr>
      </w:pPr>
      <w:r>
        <w:rPr>
          <w:rFonts w:ascii="Times New Roman" w:hAnsi="Times New Roman"/>
          <w:b/>
          <w:sz w:val="24"/>
        </w:rPr>
        <w:t xml:space="preserve">Tarea 11. </w:t>
      </w:r>
      <w:r>
        <w:rPr>
          <w:rFonts w:ascii="Times New Roman" w:hAnsi="Times New Roman"/>
          <w:sz w:val="24"/>
        </w:rPr>
        <w:t>Calcular a cuánto ascienden los premios que se reparten en cada uno de los 12 bloques descritos antes y escribir tales cifras en orden decreciente.</w:t>
      </w:r>
    </w:p>
    <w:p w:rsidR="001A39EB" w:rsidRDefault="001A39EB" w:rsidP="001A39EB">
      <w:pPr>
        <w:spacing w:after="240" w:line="288" w:lineRule="auto"/>
        <w:jc w:val="both"/>
        <w:rPr>
          <w:noProof/>
        </w:rPr>
      </w:pPr>
      <w:r>
        <w:rPr>
          <w:rFonts w:ascii="Times New Roman" w:hAnsi="Times New Roman"/>
          <w:b/>
          <w:sz w:val="24"/>
        </w:rPr>
        <w:t xml:space="preserve">Tarea 12. </w:t>
      </w:r>
      <w:r>
        <w:rPr>
          <w:rFonts w:ascii="Times New Roman" w:hAnsi="Times New Roman"/>
          <w:sz w:val="24"/>
        </w:rPr>
        <w:t xml:space="preserve">En el reverso del propio décimo se lee que salen muchos premios iguales. Explicar razonadamente si esto es así, y si un mismo número puede salir premiado más de una vez con premios iguales o distintos. </w:t>
      </w:r>
    </w:p>
    <w:p w:rsidR="001A39EB" w:rsidRDefault="001A39EB" w:rsidP="001A39EB">
      <w:pPr>
        <w:pStyle w:val="Textoindependiente"/>
        <w:widowControl w:val="0"/>
        <w:spacing w:after="240" w:line="288" w:lineRule="auto"/>
      </w:pPr>
      <w:r>
        <w:t>A continuación se enuncian cuatro tareas que tienen que ver con el cálculo de probabilidades, y en cada una se pretende que los alumnos hallen la probabilidad correspondiente.</w:t>
      </w:r>
    </w:p>
    <w:p w:rsidR="001A39EB" w:rsidRDefault="001A39EB" w:rsidP="001A39EB">
      <w:pPr>
        <w:spacing w:after="120" w:line="288" w:lineRule="auto"/>
        <w:jc w:val="both"/>
        <w:rPr>
          <w:rFonts w:ascii="Times New Roman" w:hAnsi="Times New Roman"/>
          <w:sz w:val="24"/>
        </w:rPr>
      </w:pPr>
      <w:r>
        <w:rPr>
          <w:rFonts w:ascii="Times New Roman" w:hAnsi="Times New Roman"/>
          <w:b/>
          <w:sz w:val="24"/>
        </w:rPr>
        <w:t xml:space="preserve">Tarea 13. </w:t>
      </w:r>
      <w:r>
        <w:rPr>
          <w:rFonts w:ascii="Times New Roman" w:hAnsi="Times New Roman"/>
          <w:sz w:val="24"/>
        </w:rPr>
        <w:t>Unos amigos han comprado una participación en un número y quieren calcular la probabilidad de que les toque:</w:t>
      </w:r>
    </w:p>
    <w:p w:rsidR="001A39EB" w:rsidRDefault="001A39EB" w:rsidP="001A39EB">
      <w:pPr>
        <w:numPr>
          <w:ilvl w:val="0"/>
          <w:numId w:val="4"/>
        </w:numPr>
        <w:spacing w:after="80" w:line="288" w:lineRule="auto"/>
        <w:ind w:left="714" w:hanging="357"/>
        <w:jc w:val="both"/>
        <w:rPr>
          <w:rFonts w:ascii="Times New Roman" w:hAnsi="Times New Roman"/>
          <w:sz w:val="24"/>
        </w:rPr>
      </w:pPr>
      <w:r>
        <w:rPr>
          <w:rFonts w:ascii="Times New Roman" w:hAnsi="Times New Roman"/>
          <w:sz w:val="24"/>
        </w:rPr>
        <w:t>El premio gordo.</w:t>
      </w:r>
    </w:p>
    <w:p w:rsidR="001A39EB" w:rsidRDefault="001A39EB" w:rsidP="001A39EB">
      <w:pPr>
        <w:numPr>
          <w:ilvl w:val="0"/>
          <w:numId w:val="4"/>
        </w:numPr>
        <w:spacing w:after="80" w:line="288" w:lineRule="auto"/>
        <w:ind w:left="714" w:hanging="357"/>
        <w:jc w:val="both"/>
        <w:rPr>
          <w:rFonts w:ascii="Times New Roman" w:hAnsi="Times New Roman"/>
          <w:sz w:val="24"/>
        </w:rPr>
      </w:pPr>
      <w:r>
        <w:rPr>
          <w:rFonts w:ascii="Times New Roman" w:hAnsi="Times New Roman"/>
          <w:sz w:val="24"/>
        </w:rPr>
        <w:t>Uno de los 3 premios más importantes.</w:t>
      </w:r>
    </w:p>
    <w:p w:rsidR="001A39EB" w:rsidRDefault="001A39EB" w:rsidP="001A39EB">
      <w:pPr>
        <w:numPr>
          <w:ilvl w:val="0"/>
          <w:numId w:val="4"/>
        </w:numPr>
        <w:spacing w:after="240" w:line="288" w:lineRule="auto"/>
        <w:ind w:left="714" w:hanging="357"/>
        <w:jc w:val="both"/>
        <w:rPr>
          <w:rFonts w:ascii="Times New Roman" w:hAnsi="Times New Roman"/>
          <w:sz w:val="24"/>
        </w:rPr>
      </w:pPr>
      <w:r>
        <w:rPr>
          <w:rFonts w:ascii="Times New Roman" w:hAnsi="Times New Roman"/>
          <w:sz w:val="24"/>
        </w:rPr>
        <w:t>Uno de los 9 premios más importantes.</w:t>
      </w:r>
    </w:p>
    <w:p w:rsidR="001A39EB" w:rsidRDefault="001A39EB" w:rsidP="001A39EB">
      <w:pPr>
        <w:spacing w:after="120" w:line="288" w:lineRule="auto"/>
        <w:jc w:val="both"/>
        <w:rPr>
          <w:rFonts w:ascii="Times New Roman" w:hAnsi="Times New Roman"/>
          <w:sz w:val="24"/>
        </w:rPr>
      </w:pPr>
      <w:r>
        <w:rPr>
          <w:rFonts w:ascii="Times New Roman" w:hAnsi="Times New Roman"/>
          <w:b/>
          <w:sz w:val="24"/>
        </w:rPr>
        <w:t xml:space="preserve">Tarea 14. </w:t>
      </w:r>
      <w:r>
        <w:rPr>
          <w:rFonts w:ascii="Times New Roman" w:hAnsi="Times New Roman"/>
          <w:sz w:val="24"/>
        </w:rPr>
        <w:t>Unos amigos han comprado una participación en un número y quieren calcular la probabilidad de que les toque:</w:t>
      </w:r>
    </w:p>
    <w:p w:rsidR="001A39EB" w:rsidRDefault="001A39EB" w:rsidP="001A39EB">
      <w:pPr>
        <w:numPr>
          <w:ilvl w:val="0"/>
          <w:numId w:val="3"/>
        </w:numPr>
        <w:spacing w:after="80" w:line="288" w:lineRule="auto"/>
        <w:ind w:left="714" w:hanging="357"/>
        <w:jc w:val="both"/>
        <w:rPr>
          <w:rFonts w:ascii="Times New Roman" w:hAnsi="Times New Roman"/>
          <w:sz w:val="24"/>
        </w:rPr>
      </w:pPr>
      <w:r>
        <w:rPr>
          <w:rFonts w:ascii="Times New Roman" w:hAnsi="Times New Roman"/>
          <w:sz w:val="24"/>
        </w:rPr>
        <w:t>La pedrea</w:t>
      </w:r>
    </w:p>
    <w:p w:rsidR="001A39EB" w:rsidRDefault="001A39EB" w:rsidP="001A39EB">
      <w:pPr>
        <w:numPr>
          <w:ilvl w:val="0"/>
          <w:numId w:val="3"/>
        </w:numPr>
        <w:spacing w:after="80" w:line="288" w:lineRule="auto"/>
        <w:ind w:left="714" w:hanging="357"/>
        <w:jc w:val="both"/>
        <w:rPr>
          <w:rFonts w:ascii="Times New Roman" w:hAnsi="Times New Roman"/>
          <w:sz w:val="24"/>
        </w:rPr>
      </w:pPr>
      <w:r>
        <w:rPr>
          <w:rFonts w:ascii="Times New Roman" w:hAnsi="Times New Roman"/>
          <w:sz w:val="24"/>
        </w:rPr>
        <w:t>El reintegro</w:t>
      </w:r>
    </w:p>
    <w:p w:rsidR="001A39EB" w:rsidRDefault="001A39EB" w:rsidP="001A39EB">
      <w:pPr>
        <w:numPr>
          <w:ilvl w:val="0"/>
          <w:numId w:val="3"/>
        </w:numPr>
        <w:spacing w:after="80" w:line="288" w:lineRule="auto"/>
        <w:ind w:left="714" w:hanging="357"/>
        <w:jc w:val="both"/>
        <w:rPr>
          <w:rFonts w:ascii="Times New Roman" w:hAnsi="Times New Roman"/>
          <w:sz w:val="24"/>
        </w:rPr>
      </w:pPr>
      <w:r>
        <w:rPr>
          <w:rFonts w:ascii="Times New Roman" w:hAnsi="Times New Roman"/>
          <w:sz w:val="24"/>
        </w:rPr>
        <w:t>La pedrea o el reintegro</w:t>
      </w:r>
    </w:p>
    <w:p w:rsidR="001A39EB" w:rsidRDefault="001A39EB" w:rsidP="001A39EB">
      <w:pPr>
        <w:numPr>
          <w:ilvl w:val="0"/>
          <w:numId w:val="3"/>
        </w:numPr>
        <w:spacing w:after="240" w:line="288" w:lineRule="auto"/>
        <w:ind w:left="714" w:hanging="357"/>
        <w:jc w:val="both"/>
        <w:rPr>
          <w:rFonts w:ascii="Times New Roman" w:hAnsi="Times New Roman"/>
          <w:sz w:val="24"/>
        </w:rPr>
      </w:pPr>
      <w:r>
        <w:rPr>
          <w:rFonts w:ascii="Times New Roman" w:hAnsi="Times New Roman"/>
          <w:sz w:val="24"/>
        </w:rPr>
        <w:t>La pedrea y el reintegro.</w:t>
      </w:r>
    </w:p>
    <w:p w:rsidR="001A39EB" w:rsidRDefault="001A39EB" w:rsidP="001A39EB">
      <w:pPr>
        <w:spacing w:after="120" w:line="288" w:lineRule="auto"/>
        <w:jc w:val="both"/>
        <w:rPr>
          <w:rFonts w:ascii="Times New Roman" w:hAnsi="Times New Roman"/>
          <w:sz w:val="24"/>
        </w:rPr>
      </w:pPr>
      <w:r>
        <w:rPr>
          <w:rFonts w:ascii="Times New Roman" w:hAnsi="Times New Roman"/>
          <w:b/>
          <w:sz w:val="24"/>
        </w:rPr>
        <w:t xml:space="preserve">Tarea 15. </w:t>
      </w:r>
      <w:r>
        <w:rPr>
          <w:rFonts w:ascii="Times New Roman" w:hAnsi="Times New Roman"/>
          <w:sz w:val="24"/>
        </w:rPr>
        <w:t>Unos amigos han comprado una participación en un número y quieren calcular la probabilidad de que les toque:</w:t>
      </w:r>
    </w:p>
    <w:p w:rsidR="001A39EB" w:rsidRDefault="001A39EB" w:rsidP="001A39EB">
      <w:pPr>
        <w:numPr>
          <w:ilvl w:val="0"/>
          <w:numId w:val="5"/>
        </w:numPr>
        <w:spacing w:after="80" w:line="288" w:lineRule="auto"/>
        <w:ind w:left="714" w:hanging="357"/>
        <w:jc w:val="both"/>
        <w:rPr>
          <w:rFonts w:ascii="Times New Roman" w:hAnsi="Times New Roman"/>
          <w:sz w:val="24"/>
        </w:rPr>
      </w:pPr>
      <w:r>
        <w:rPr>
          <w:rFonts w:ascii="Times New Roman" w:hAnsi="Times New Roman"/>
          <w:sz w:val="24"/>
        </w:rPr>
        <w:t>Al menos una aproximación</w:t>
      </w:r>
    </w:p>
    <w:p w:rsidR="001A39EB" w:rsidRDefault="001A39EB" w:rsidP="001A39EB">
      <w:pPr>
        <w:numPr>
          <w:ilvl w:val="0"/>
          <w:numId w:val="5"/>
        </w:numPr>
        <w:spacing w:after="240" w:line="288" w:lineRule="auto"/>
        <w:ind w:left="714" w:hanging="357"/>
        <w:jc w:val="both"/>
        <w:rPr>
          <w:rFonts w:ascii="Times New Roman" w:hAnsi="Times New Roman"/>
          <w:sz w:val="24"/>
        </w:rPr>
      </w:pPr>
      <w:r>
        <w:rPr>
          <w:rFonts w:ascii="Times New Roman" w:hAnsi="Times New Roman"/>
          <w:sz w:val="24"/>
        </w:rPr>
        <w:t>Al menos una centena.</w:t>
      </w:r>
    </w:p>
    <w:p w:rsidR="001A39EB" w:rsidRDefault="001A39EB" w:rsidP="001A39EB">
      <w:pPr>
        <w:spacing w:after="120" w:line="288" w:lineRule="auto"/>
        <w:jc w:val="both"/>
        <w:rPr>
          <w:rFonts w:ascii="Times New Roman" w:hAnsi="Times New Roman"/>
          <w:sz w:val="24"/>
        </w:rPr>
      </w:pPr>
      <w:r>
        <w:rPr>
          <w:rFonts w:ascii="Times New Roman" w:hAnsi="Times New Roman"/>
          <w:b/>
          <w:sz w:val="24"/>
        </w:rPr>
        <w:t xml:space="preserve">Tarea 16. </w:t>
      </w:r>
      <w:r>
        <w:rPr>
          <w:rFonts w:ascii="Times New Roman" w:hAnsi="Times New Roman"/>
          <w:sz w:val="24"/>
        </w:rPr>
        <w:t>Unos amigos han comprado una participación en un número y quieren calcular la probabilidad de que les toque:</w:t>
      </w:r>
    </w:p>
    <w:p w:rsidR="001A39EB" w:rsidRDefault="001A39EB" w:rsidP="001A39EB">
      <w:pPr>
        <w:numPr>
          <w:ilvl w:val="0"/>
          <w:numId w:val="6"/>
        </w:numPr>
        <w:spacing w:after="80" w:line="288" w:lineRule="auto"/>
        <w:ind w:left="714" w:hanging="357"/>
        <w:jc w:val="both"/>
        <w:rPr>
          <w:rFonts w:ascii="Times New Roman" w:hAnsi="Times New Roman"/>
          <w:sz w:val="24"/>
        </w:rPr>
      </w:pPr>
      <w:r>
        <w:rPr>
          <w:rFonts w:ascii="Times New Roman" w:hAnsi="Times New Roman"/>
          <w:sz w:val="24"/>
        </w:rPr>
        <w:t>Al menos las dos cifras finales de uno de los tres primeros premios</w:t>
      </w:r>
    </w:p>
    <w:p w:rsidR="001A39EB" w:rsidRDefault="001A39EB" w:rsidP="001A39EB">
      <w:pPr>
        <w:numPr>
          <w:ilvl w:val="0"/>
          <w:numId w:val="6"/>
        </w:numPr>
        <w:spacing w:after="80" w:line="288" w:lineRule="auto"/>
        <w:ind w:left="714" w:hanging="357"/>
        <w:jc w:val="both"/>
        <w:rPr>
          <w:rFonts w:ascii="Times New Roman" w:hAnsi="Times New Roman"/>
          <w:sz w:val="24"/>
        </w:rPr>
      </w:pPr>
      <w:r>
        <w:rPr>
          <w:rFonts w:ascii="Times New Roman" w:hAnsi="Times New Roman"/>
          <w:sz w:val="24"/>
        </w:rPr>
        <w:t>Al menos las dos cifras finales de uno de los tres primeros premios y la pedrea</w:t>
      </w:r>
    </w:p>
    <w:p w:rsidR="001A39EB" w:rsidRDefault="001A39EB" w:rsidP="001A39EB">
      <w:pPr>
        <w:numPr>
          <w:ilvl w:val="0"/>
          <w:numId w:val="6"/>
        </w:numPr>
        <w:spacing w:after="80" w:line="288" w:lineRule="auto"/>
        <w:ind w:left="714" w:hanging="357"/>
        <w:jc w:val="both"/>
        <w:rPr>
          <w:rFonts w:ascii="Times New Roman" w:hAnsi="Times New Roman"/>
          <w:sz w:val="24"/>
        </w:rPr>
      </w:pPr>
      <w:r>
        <w:rPr>
          <w:rFonts w:ascii="Times New Roman" w:hAnsi="Times New Roman"/>
          <w:sz w:val="24"/>
        </w:rPr>
        <w:t>Al menos las dos cifras finales de uno de los tres primeros premios o la pedrea.</w:t>
      </w:r>
    </w:p>
    <w:p w:rsidR="001A39EB" w:rsidRDefault="001A39EB" w:rsidP="001A39EB">
      <w:pPr>
        <w:spacing w:after="120" w:line="288" w:lineRule="auto"/>
        <w:jc w:val="both"/>
        <w:rPr>
          <w:sz w:val="24"/>
        </w:rPr>
      </w:pPr>
    </w:p>
    <w:p w:rsidR="001A39EB" w:rsidRDefault="001A39EB" w:rsidP="001A39EB">
      <w:pPr>
        <w:pStyle w:val="Ttulo3"/>
        <w:spacing w:after="120"/>
      </w:pPr>
      <w:bookmarkStart w:id="13" w:name="_Toc89493580"/>
      <w:r>
        <w:t>2.2. El sorteo de “El Niño”</w:t>
      </w:r>
      <w:bookmarkEnd w:id="13"/>
    </w:p>
    <w:p w:rsidR="001A39EB" w:rsidRDefault="001A39EB" w:rsidP="001A39EB">
      <w:pPr>
        <w:spacing w:after="120" w:line="288" w:lineRule="auto"/>
        <w:jc w:val="both"/>
        <w:rPr>
          <w:rFonts w:ascii="Times New Roman" w:hAnsi="Times New Roman"/>
          <w:sz w:val="24"/>
        </w:rPr>
      </w:pPr>
      <w:r>
        <w:rPr>
          <w:rStyle w:val="Textoennegrita"/>
          <w:rFonts w:ascii="Times New Roman" w:hAnsi="Times New Roman"/>
          <w:b w:val="0"/>
          <w:sz w:val="24"/>
        </w:rPr>
        <w:t xml:space="preserve">Parece que fue en 1.941 cuando se configura este sorteo con personalidad y </w:t>
      </w:r>
      <w:r>
        <w:rPr>
          <w:rStyle w:val="Textoennegrita"/>
          <w:rFonts w:ascii="Times New Roman" w:hAnsi="Times New Roman"/>
          <w:b w:val="0"/>
          <w:sz w:val="24"/>
        </w:rPr>
        <w:lastRenderedPageBreak/>
        <w:t xml:space="preserve">denominación propias, hasta convertirse en el segundo sorteo en importancia de </w:t>
      </w:r>
      <w:smartTag w:uri="urn:schemas-microsoft-com:office:smarttags" w:element="PersonName">
        <w:smartTagPr>
          <w:attr w:name="ProductID" w:val="la Lotería Nacional."/>
        </w:smartTagPr>
        <w:r>
          <w:rPr>
            <w:rStyle w:val="Textoennegrita"/>
            <w:rFonts w:ascii="Times New Roman" w:hAnsi="Times New Roman"/>
            <w:b w:val="0"/>
            <w:sz w:val="24"/>
          </w:rPr>
          <w:t>la Lotería Nacional.</w:t>
        </w:r>
      </w:smartTag>
      <w:r>
        <w:rPr>
          <w:rStyle w:val="Textoennegrita"/>
          <w:rFonts w:ascii="Times New Roman" w:hAnsi="Times New Roman"/>
          <w:b w:val="0"/>
          <w:sz w:val="24"/>
        </w:rPr>
        <w:t xml:space="preserve"> </w:t>
      </w:r>
      <w:r>
        <w:rPr>
          <w:rFonts w:ascii="Times New Roman" w:hAnsi="Times New Roman"/>
          <w:sz w:val="24"/>
        </w:rPr>
        <w:fldChar w:fldCharType="begin"/>
      </w:r>
      <w:r>
        <w:rPr>
          <w:rFonts w:ascii="Times New Roman" w:hAnsi="Times New Roman"/>
          <w:sz w:val="24"/>
        </w:rPr>
        <w:instrText>PRIVATE</w:instrText>
      </w:r>
      <w:r>
        <w:rPr>
          <w:rFonts w:ascii="Times New Roman" w:hAnsi="Times New Roman"/>
          <w:sz w:val="24"/>
        </w:rPr>
      </w:r>
      <w:r>
        <w:rPr>
          <w:rFonts w:ascii="Times New Roman" w:hAnsi="Times New Roman"/>
          <w:sz w:val="24"/>
        </w:rPr>
        <w:fldChar w:fldCharType="end"/>
      </w:r>
      <w:r>
        <w:rPr>
          <w:rStyle w:val="Textoennegrita"/>
          <w:rFonts w:ascii="Times New Roman" w:hAnsi="Times New Roman"/>
          <w:b w:val="0"/>
          <w:sz w:val="24"/>
        </w:rPr>
        <w:t xml:space="preserve">Se celebrará el día 6 de Enero, y según la propaganda de </w:t>
      </w:r>
      <w:smartTag w:uri="urn:schemas-microsoft-com:office:smarttags" w:element="PersonName">
        <w:smartTagPr>
          <w:attr w:name="ProductID" w:val="La ONLAE"/>
        </w:smartTagPr>
        <w:r>
          <w:rPr>
            <w:rStyle w:val="Textoennegrita"/>
            <w:rFonts w:ascii="Times New Roman" w:hAnsi="Times New Roman"/>
            <w:b w:val="0"/>
            <w:sz w:val="24"/>
          </w:rPr>
          <w:t>la ONLAE</w:t>
        </w:r>
      </w:smartTag>
      <w:r>
        <w:rPr>
          <w:rStyle w:val="Textoennegrita"/>
          <w:rFonts w:ascii="Times New Roman" w:hAnsi="Times New Roman"/>
          <w:b w:val="0"/>
          <w:sz w:val="24"/>
        </w:rPr>
        <w:t xml:space="preserve"> reparte un total de 38.612 premios por serie.</w:t>
      </w:r>
    </w:p>
    <w:p w:rsidR="001A39EB" w:rsidRDefault="001A39EB" w:rsidP="001A39EB">
      <w:pPr>
        <w:spacing w:after="120" w:line="288" w:lineRule="auto"/>
        <w:jc w:val="both"/>
        <w:rPr>
          <w:rStyle w:val="Textoennegrita"/>
          <w:rFonts w:ascii="Times New Roman" w:hAnsi="Times New Roman"/>
          <w:b w:val="0"/>
          <w:sz w:val="24"/>
        </w:rPr>
      </w:pPr>
      <w:r>
        <w:rPr>
          <w:rStyle w:val="Textoennegrita"/>
          <w:rFonts w:ascii="Times New Roman" w:hAnsi="Times New Roman"/>
          <w:b w:val="0"/>
          <w:sz w:val="24"/>
        </w:rPr>
        <w:t xml:space="preserve">Se emiten 40 series de </w:t>
      </w:r>
      <w:r>
        <w:rPr>
          <w:rStyle w:val="nfasis"/>
          <w:rFonts w:ascii="Times New Roman" w:hAnsi="Times New Roman"/>
          <w:sz w:val="24"/>
        </w:rPr>
        <w:t>100.000</w:t>
      </w:r>
      <w:r>
        <w:rPr>
          <w:rStyle w:val="Textoennegrita"/>
          <w:rFonts w:ascii="Times New Roman" w:hAnsi="Times New Roman"/>
          <w:b w:val="0"/>
          <w:sz w:val="24"/>
        </w:rPr>
        <w:t xml:space="preserve"> billetes cada una, al precio de </w:t>
      </w:r>
      <w:r>
        <w:rPr>
          <w:rStyle w:val="nfasis"/>
          <w:rFonts w:ascii="Times New Roman" w:hAnsi="Times New Roman"/>
          <w:sz w:val="24"/>
        </w:rPr>
        <w:t>200</w:t>
      </w:r>
      <w:r>
        <w:rPr>
          <w:rStyle w:val="Textoennegrita"/>
          <w:rFonts w:ascii="Times New Roman" w:hAnsi="Times New Roman"/>
          <w:b w:val="0"/>
          <w:sz w:val="24"/>
        </w:rPr>
        <w:t xml:space="preserve"> </w:t>
      </w:r>
      <w:r>
        <w:rPr>
          <w:rStyle w:val="nfasis"/>
          <w:rFonts w:ascii="Times New Roman" w:hAnsi="Times New Roman"/>
          <w:sz w:val="24"/>
        </w:rPr>
        <w:t>Euros</w:t>
      </w:r>
      <w:r>
        <w:rPr>
          <w:rStyle w:val="Textoennegrita"/>
          <w:rFonts w:ascii="Times New Roman" w:hAnsi="Times New Roman"/>
          <w:b w:val="0"/>
          <w:sz w:val="24"/>
        </w:rPr>
        <w:t xml:space="preserve"> el billete, dividido en décimos de </w:t>
      </w:r>
      <w:r>
        <w:rPr>
          <w:rStyle w:val="nfasis"/>
          <w:rFonts w:ascii="Times New Roman" w:hAnsi="Times New Roman"/>
          <w:sz w:val="24"/>
        </w:rPr>
        <w:t>20 Euros</w:t>
      </w:r>
      <w:r>
        <w:rPr>
          <w:rStyle w:val="Textoennegrita"/>
          <w:rFonts w:ascii="Times New Roman" w:hAnsi="Times New Roman"/>
          <w:b w:val="0"/>
          <w:sz w:val="24"/>
        </w:rPr>
        <w:t>, figura 4, lo que implica que la emisión ascienda a</w:t>
      </w:r>
      <w:r>
        <w:rPr>
          <w:rStyle w:val="nfasis"/>
          <w:rFonts w:ascii="Times New Roman" w:hAnsi="Times New Roman"/>
          <w:sz w:val="24"/>
        </w:rPr>
        <w:t xml:space="preserve"> 800.000.000</w:t>
      </w:r>
      <w:r>
        <w:rPr>
          <w:rStyle w:val="Textoennegrita"/>
          <w:rFonts w:ascii="Times New Roman" w:hAnsi="Times New Roman"/>
          <w:b w:val="0"/>
          <w:sz w:val="24"/>
        </w:rPr>
        <w:t xml:space="preserve"> </w:t>
      </w:r>
      <w:r>
        <w:rPr>
          <w:rStyle w:val="nfasis"/>
          <w:rFonts w:ascii="Times New Roman" w:hAnsi="Times New Roman"/>
          <w:sz w:val="24"/>
        </w:rPr>
        <w:t>Euros</w:t>
      </w:r>
      <w:r>
        <w:rPr>
          <w:rStyle w:val="Textoennegrita"/>
          <w:rFonts w:ascii="Times New Roman" w:hAnsi="Times New Roman"/>
          <w:b w:val="0"/>
          <w:sz w:val="24"/>
        </w:rPr>
        <w:t>. El 70 % de la emisión se destina a premios, lo que puede significar</w:t>
      </w:r>
      <w:r>
        <w:rPr>
          <w:rStyle w:val="nfasis"/>
          <w:rFonts w:ascii="Times New Roman" w:hAnsi="Times New Roman"/>
          <w:sz w:val="24"/>
        </w:rPr>
        <w:t xml:space="preserve"> 560.000.000</w:t>
      </w:r>
      <w:r>
        <w:rPr>
          <w:rStyle w:val="Textoennegrita"/>
          <w:rFonts w:ascii="Times New Roman" w:hAnsi="Times New Roman"/>
          <w:b w:val="0"/>
          <w:sz w:val="24"/>
        </w:rPr>
        <w:t xml:space="preserve"> </w:t>
      </w:r>
      <w:r>
        <w:rPr>
          <w:rStyle w:val="nfasis"/>
          <w:rFonts w:ascii="Times New Roman" w:hAnsi="Times New Roman"/>
          <w:sz w:val="24"/>
        </w:rPr>
        <w:t>Euros</w:t>
      </w:r>
      <w:r>
        <w:rPr>
          <w:rStyle w:val="Textoennegrita"/>
          <w:rFonts w:ascii="Times New Roman" w:hAnsi="Times New Roman"/>
          <w:b w:val="0"/>
          <w:sz w:val="24"/>
        </w:rPr>
        <w:t>.</w:t>
      </w:r>
    </w:p>
    <w:p w:rsidR="001A39EB" w:rsidRDefault="001A39EB" w:rsidP="001A39EB">
      <w:pPr>
        <w:spacing w:after="120" w:line="288" w:lineRule="auto"/>
        <w:jc w:val="both"/>
        <w:rPr>
          <w:rStyle w:val="Textoennegrita"/>
          <w:rFonts w:ascii="Times New Roman" w:hAnsi="Times New Roman"/>
          <w:b w:val="0"/>
          <w:sz w:val="24"/>
        </w:rPr>
      </w:pPr>
      <w:r>
        <w:rPr>
          <w:rFonts w:ascii="Times New Roman" w:hAnsi="Times New Roman"/>
          <w:noProof/>
          <w:snapToGrid/>
        </w:rPr>
        <w:pict>
          <v:group id="_x0000_s1049" style="position:absolute;left:0;text-align:left;margin-left:93.8pt;margin-top:274.5pt;width:403.45pt;height:151.2pt;z-index:251667456;mso-position-horizontal-relative:page;mso-position-vertical-relative:page" coordorigin="2011,7200" coordsize="8069,3024" o:allowincell="f">
            <v:shape id="_x0000_s1050" type="#_x0000_t75" style="position:absolute;left:2011;top:7200;width:4037;height:2404" o:preferrelative="f">
              <v:imagedata r:id="rId10" o:title=""/>
              <o:lock v:ext="edit" aspectratio="f"/>
            </v:shape>
            <v:shape id="_x0000_s1051" type="#_x0000_t75" style="position:absolute;left:6043;top:7200;width:4037;height:2403">
              <v:imagedata r:id="rId11" o:title=""/>
            </v:shape>
            <v:shape id="_x0000_s1052" type="#_x0000_t202" style="position:absolute;left:2304;top:9792;width:7632;height:432" stroked="f">
              <v:textbox style="mso-next-textbox:#_x0000_s1052">
                <w:txbxContent>
                  <w:p w:rsidR="001A39EB" w:rsidRDefault="001A39EB" w:rsidP="001A39EB">
                    <w:pPr>
                      <w:rPr>
                        <w:rFonts w:ascii="Times New Roman" w:hAnsi="Times New Roman"/>
                        <w:i/>
                        <w:sz w:val="22"/>
                      </w:rPr>
                    </w:pPr>
                    <w:r>
                      <w:rPr>
                        <w:rFonts w:ascii="Times New Roman" w:hAnsi="Times New Roman"/>
                        <w:i/>
                        <w:sz w:val="22"/>
                      </w:rPr>
                      <w:t xml:space="preserve">Figura </w:t>
                    </w:r>
                    <w:proofErr w:type="gramStart"/>
                    <w:r>
                      <w:rPr>
                        <w:rFonts w:ascii="Times New Roman" w:hAnsi="Times New Roman"/>
                        <w:i/>
                        <w:sz w:val="22"/>
                      </w:rPr>
                      <w:t>4 .</w:t>
                    </w:r>
                    <w:proofErr w:type="gramEnd"/>
                    <w:r>
                      <w:rPr>
                        <w:rFonts w:ascii="Times New Roman" w:hAnsi="Times New Roman"/>
                        <w:i/>
                        <w:sz w:val="22"/>
                      </w:rPr>
                      <w:t xml:space="preserve"> Décimos del último sorteo en pesetas (y euros) y primer sorteo en euros.</w:t>
                    </w:r>
                  </w:p>
                </w:txbxContent>
              </v:textbox>
            </v:shape>
            <w10:wrap type="topAndBottom" anchorx="page" anchory="page"/>
          </v:group>
        </w:pict>
      </w:r>
      <w:r>
        <w:rPr>
          <w:rStyle w:val="Textoennegrita"/>
          <w:rFonts w:ascii="Times New Roman" w:hAnsi="Times New Roman"/>
          <w:b w:val="0"/>
          <w:sz w:val="24"/>
        </w:rPr>
        <w:t>En este sorteo se utilizan cinco bombos iguales: el de las decenas de millar, el de las unidades de millar, el de las centenas, el de las decenas y el de las unidades.</w:t>
      </w:r>
    </w:p>
    <w:p w:rsidR="001A39EB" w:rsidRDefault="001A39EB" w:rsidP="001A39EB">
      <w:pPr>
        <w:pStyle w:val="Textoindependiente"/>
        <w:spacing w:before="120" w:line="288" w:lineRule="auto"/>
        <w:rPr>
          <w:b/>
        </w:rPr>
      </w:pPr>
      <w:r>
        <w:t xml:space="preserve">La totalidad de los premios y el importe de los mismos por cada series es éste:  </w:t>
      </w:r>
    </w:p>
    <w:p w:rsidR="001A39EB" w:rsidRDefault="001A39EB" w:rsidP="001A39EB">
      <w:pPr>
        <w:numPr>
          <w:ilvl w:val="0"/>
          <w:numId w:val="8"/>
        </w:numPr>
        <w:spacing w:after="80" w:line="288" w:lineRule="auto"/>
        <w:ind w:left="714" w:hanging="357"/>
        <w:jc w:val="both"/>
        <w:rPr>
          <w:rFonts w:ascii="Times New Roman" w:hAnsi="Times New Roman"/>
          <w:sz w:val="24"/>
        </w:rPr>
      </w:pPr>
      <w:r>
        <w:rPr>
          <w:rFonts w:ascii="Times New Roman" w:hAnsi="Times New Roman"/>
          <w:sz w:val="24"/>
        </w:rPr>
        <w:t>1 de 1.600.000 euros.</w:t>
      </w:r>
    </w:p>
    <w:p w:rsidR="001A39EB" w:rsidRDefault="001A39EB" w:rsidP="001A39EB">
      <w:pPr>
        <w:numPr>
          <w:ilvl w:val="0"/>
          <w:numId w:val="8"/>
        </w:numPr>
        <w:spacing w:after="80" w:line="288" w:lineRule="auto"/>
        <w:ind w:left="714" w:hanging="357"/>
        <w:jc w:val="both"/>
        <w:rPr>
          <w:rFonts w:ascii="Times New Roman" w:hAnsi="Times New Roman"/>
          <w:sz w:val="24"/>
        </w:rPr>
      </w:pPr>
      <w:r>
        <w:rPr>
          <w:rFonts w:ascii="Times New Roman" w:hAnsi="Times New Roman"/>
          <w:sz w:val="24"/>
        </w:rPr>
        <w:t>1 de 800.000 euros.</w:t>
      </w:r>
    </w:p>
    <w:p w:rsidR="001A39EB" w:rsidRDefault="001A39EB" w:rsidP="001A39EB">
      <w:pPr>
        <w:numPr>
          <w:ilvl w:val="0"/>
          <w:numId w:val="8"/>
        </w:numPr>
        <w:spacing w:after="80" w:line="288" w:lineRule="auto"/>
        <w:ind w:left="714" w:hanging="357"/>
        <w:jc w:val="both"/>
        <w:rPr>
          <w:rFonts w:ascii="Times New Roman" w:hAnsi="Times New Roman"/>
          <w:sz w:val="24"/>
        </w:rPr>
      </w:pPr>
      <w:r>
        <w:rPr>
          <w:rFonts w:ascii="Times New Roman" w:hAnsi="Times New Roman"/>
          <w:sz w:val="24"/>
        </w:rPr>
        <w:t>12 de 14.000 euros.</w:t>
      </w:r>
    </w:p>
    <w:p w:rsidR="001A39EB" w:rsidRDefault="001A39EB" w:rsidP="001A39EB">
      <w:pPr>
        <w:numPr>
          <w:ilvl w:val="0"/>
          <w:numId w:val="8"/>
        </w:numPr>
        <w:spacing w:after="80" w:line="288" w:lineRule="auto"/>
        <w:ind w:left="714" w:hanging="357"/>
        <w:jc w:val="both"/>
        <w:rPr>
          <w:rFonts w:ascii="Times New Roman" w:hAnsi="Times New Roman"/>
          <w:sz w:val="24"/>
        </w:rPr>
      </w:pPr>
      <w:r>
        <w:rPr>
          <w:rFonts w:ascii="Times New Roman" w:hAnsi="Times New Roman"/>
          <w:sz w:val="24"/>
        </w:rPr>
        <w:t>1.200 de 1.000 euros.</w:t>
      </w:r>
    </w:p>
    <w:p w:rsidR="001A39EB" w:rsidRDefault="001A39EB" w:rsidP="001A39EB">
      <w:pPr>
        <w:numPr>
          <w:ilvl w:val="0"/>
          <w:numId w:val="8"/>
        </w:numPr>
        <w:spacing w:after="80" w:line="288" w:lineRule="auto"/>
        <w:ind w:left="714" w:hanging="357"/>
        <w:jc w:val="both"/>
        <w:rPr>
          <w:rFonts w:ascii="Times New Roman" w:hAnsi="Times New Roman"/>
          <w:sz w:val="24"/>
        </w:rPr>
      </w:pPr>
      <w:r>
        <w:rPr>
          <w:rFonts w:ascii="Times New Roman" w:hAnsi="Times New Roman"/>
          <w:sz w:val="24"/>
        </w:rPr>
        <w:t xml:space="preserve">6.000 de 400 euros. </w:t>
      </w:r>
    </w:p>
    <w:p w:rsidR="001A39EB" w:rsidRDefault="001A39EB" w:rsidP="001A39EB">
      <w:pPr>
        <w:numPr>
          <w:ilvl w:val="0"/>
          <w:numId w:val="8"/>
        </w:numPr>
        <w:spacing w:after="80" w:line="288" w:lineRule="auto"/>
        <w:ind w:left="714" w:hanging="357"/>
        <w:jc w:val="both"/>
        <w:rPr>
          <w:rFonts w:ascii="Times New Roman" w:hAnsi="Times New Roman"/>
          <w:sz w:val="24"/>
        </w:rPr>
      </w:pPr>
      <w:r>
        <w:rPr>
          <w:rFonts w:ascii="Times New Roman" w:hAnsi="Times New Roman"/>
          <w:sz w:val="24"/>
        </w:rPr>
        <w:t>2 aproximaciones de 13.600 euros números anterior y posterior al premio primero.</w:t>
      </w:r>
    </w:p>
    <w:p w:rsidR="001A39EB" w:rsidRDefault="001A39EB" w:rsidP="001A39EB">
      <w:pPr>
        <w:numPr>
          <w:ilvl w:val="0"/>
          <w:numId w:val="8"/>
        </w:numPr>
        <w:spacing w:after="80" w:line="288" w:lineRule="auto"/>
        <w:ind w:left="714" w:hanging="357"/>
        <w:jc w:val="both"/>
        <w:rPr>
          <w:rFonts w:ascii="Times New Roman" w:hAnsi="Times New Roman"/>
          <w:sz w:val="24"/>
        </w:rPr>
      </w:pPr>
      <w:r>
        <w:rPr>
          <w:rFonts w:ascii="Times New Roman" w:hAnsi="Times New Roman"/>
          <w:sz w:val="24"/>
        </w:rPr>
        <w:t>2 ídem de 7.000 euros números anterior y posterior al premio segundo.</w:t>
      </w:r>
    </w:p>
    <w:p w:rsidR="001A39EB" w:rsidRDefault="001A39EB" w:rsidP="001A39EB">
      <w:pPr>
        <w:numPr>
          <w:ilvl w:val="0"/>
          <w:numId w:val="8"/>
        </w:numPr>
        <w:spacing w:after="80" w:line="288" w:lineRule="auto"/>
        <w:ind w:left="714" w:hanging="357"/>
        <w:jc w:val="both"/>
        <w:rPr>
          <w:rFonts w:ascii="Times New Roman" w:hAnsi="Times New Roman"/>
          <w:sz w:val="24"/>
        </w:rPr>
      </w:pPr>
      <w:r>
        <w:rPr>
          <w:rFonts w:ascii="Times New Roman" w:hAnsi="Times New Roman"/>
          <w:sz w:val="24"/>
        </w:rPr>
        <w:t>198 de 2.000 euros centenas primero y segundo premios.</w:t>
      </w:r>
    </w:p>
    <w:p w:rsidR="001A39EB" w:rsidRDefault="001A39EB" w:rsidP="001A39EB">
      <w:pPr>
        <w:numPr>
          <w:ilvl w:val="0"/>
          <w:numId w:val="8"/>
        </w:numPr>
        <w:spacing w:after="80" w:line="288" w:lineRule="auto"/>
        <w:ind w:left="714" w:hanging="357"/>
        <w:jc w:val="both"/>
        <w:rPr>
          <w:rFonts w:ascii="Times New Roman" w:hAnsi="Times New Roman"/>
          <w:sz w:val="24"/>
        </w:rPr>
      </w:pPr>
      <w:r>
        <w:rPr>
          <w:rFonts w:ascii="Times New Roman" w:hAnsi="Times New Roman"/>
          <w:sz w:val="24"/>
        </w:rPr>
        <w:t>198 de 2.000 euros 3 cifras finales de primero y segundo premios.</w:t>
      </w:r>
    </w:p>
    <w:p w:rsidR="001A39EB" w:rsidRDefault="001A39EB" w:rsidP="001A39EB">
      <w:pPr>
        <w:numPr>
          <w:ilvl w:val="0"/>
          <w:numId w:val="8"/>
        </w:numPr>
        <w:spacing w:after="80" w:line="288" w:lineRule="auto"/>
        <w:ind w:left="714" w:hanging="357"/>
        <w:jc w:val="both"/>
        <w:rPr>
          <w:rFonts w:ascii="Times New Roman" w:hAnsi="Times New Roman"/>
          <w:sz w:val="24"/>
        </w:rPr>
      </w:pPr>
      <w:r>
        <w:rPr>
          <w:rFonts w:ascii="Times New Roman" w:hAnsi="Times New Roman"/>
          <w:sz w:val="24"/>
        </w:rPr>
        <w:t>999 de 1.000 euros 2 cifras finales del premio primero.</w:t>
      </w:r>
    </w:p>
    <w:p w:rsidR="001A39EB" w:rsidRDefault="001A39EB" w:rsidP="001A39EB">
      <w:pPr>
        <w:numPr>
          <w:ilvl w:val="0"/>
          <w:numId w:val="8"/>
        </w:numPr>
        <w:spacing w:after="80" w:line="288" w:lineRule="auto"/>
        <w:ind w:left="714" w:hanging="357"/>
        <w:jc w:val="both"/>
        <w:rPr>
          <w:rFonts w:ascii="Times New Roman" w:hAnsi="Times New Roman"/>
          <w:sz w:val="24"/>
        </w:rPr>
      </w:pPr>
      <w:r>
        <w:rPr>
          <w:rFonts w:ascii="Times New Roman" w:hAnsi="Times New Roman"/>
          <w:sz w:val="24"/>
        </w:rPr>
        <w:t>9.999 reintegros de 200 euros.</w:t>
      </w:r>
    </w:p>
    <w:p w:rsidR="001A39EB" w:rsidRDefault="001A39EB" w:rsidP="001A39EB">
      <w:pPr>
        <w:numPr>
          <w:ilvl w:val="0"/>
          <w:numId w:val="8"/>
        </w:numPr>
        <w:spacing w:after="80" w:line="288" w:lineRule="auto"/>
        <w:ind w:left="714" w:hanging="357"/>
        <w:jc w:val="both"/>
        <w:rPr>
          <w:rFonts w:ascii="Times New Roman" w:hAnsi="Times New Roman"/>
          <w:sz w:val="24"/>
        </w:rPr>
      </w:pPr>
      <w:r>
        <w:rPr>
          <w:rFonts w:ascii="Times New Roman" w:hAnsi="Times New Roman"/>
          <w:sz w:val="24"/>
        </w:rPr>
        <w:t>10.000 reintegros especiales, 1ª extracción</w:t>
      </w:r>
    </w:p>
    <w:p w:rsidR="001A39EB" w:rsidRDefault="001A39EB" w:rsidP="001A39EB">
      <w:pPr>
        <w:numPr>
          <w:ilvl w:val="0"/>
          <w:numId w:val="8"/>
        </w:numPr>
        <w:spacing w:after="240" w:line="288" w:lineRule="auto"/>
        <w:ind w:left="714" w:hanging="357"/>
        <w:jc w:val="both"/>
        <w:rPr>
          <w:rFonts w:ascii="Times New Roman" w:hAnsi="Times New Roman"/>
          <w:sz w:val="24"/>
        </w:rPr>
      </w:pPr>
      <w:r>
        <w:rPr>
          <w:rFonts w:ascii="Times New Roman" w:hAnsi="Times New Roman"/>
          <w:sz w:val="24"/>
        </w:rPr>
        <w:t>10.000 reintegros especiales, 2ª extracción</w:t>
      </w:r>
    </w:p>
    <w:p w:rsidR="001A39EB" w:rsidRDefault="001A39EB" w:rsidP="001A39EB">
      <w:pPr>
        <w:pStyle w:val="Textoindependiente"/>
        <w:widowControl w:val="0"/>
        <w:spacing w:after="240" w:line="288" w:lineRule="auto"/>
        <w:rPr>
          <w:noProof w:val="0"/>
        </w:rPr>
      </w:pPr>
      <w:r>
        <w:rPr>
          <w:noProof w:val="0"/>
        </w:rPr>
        <w:t>Como ya se ha indicado, se utilizan cinco bombos que contienen diez bolas cada uno, numeradas con las cifras 0, 1, 2</w:t>
      </w:r>
      <w:proofErr w:type="gramStart"/>
      <w:r>
        <w:rPr>
          <w:noProof w:val="0"/>
        </w:rPr>
        <w:t>, ...</w:t>
      </w:r>
      <w:proofErr w:type="gramEnd"/>
      <w:r>
        <w:rPr>
          <w:noProof w:val="0"/>
        </w:rPr>
        <w:t xml:space="preserve">, 9. Los bombos están girando continuamente y permiten extraer las bolas de una en una (el primer bombo es el de las decenas de millar, </w:t>
      </w:r>
      <w:r>
        <w:rPr>
          <w:noProof w:val="0"/>
        </w:rPr>
        <w:lastRenderedPageBreak/>
        <w:t xml:space="preserve">el segundo el de las unidades de millar, el tercero el de las centenas, el cuarto el de las decenas y el quinto el de las unidades). Las bolas se extraen siguiendo el orden de los bombos y, en cada caso, sólo se utilizan los bombos necesarios. Una vez que se compone el número premiado las bolas se reintegran a los bombos correspondientes. </w:t>
      </w:r>
    </w:p>
    <w:p w:rsidR="001A39EB" w:rsidRDefault="001A39EB" w:rsidP="001A39EB">
      <w:pPr>
        <w:spacing w:after="240" w:line="288" w:lineRule="auto"/>
        <w:jc w:val="both"/>
        <w:rPr>
          <w:noProof/>
        </w:rPr>
      </w:pPr>
      <w:r>
        <w:rPr>
          <w:rFonts w:ascii="Times New Roman" w:hAnsi="Times New Roman"/>
          <w:b/>
          <w:sz w:val="24"/>
        </w:rPr>
        <w:t>Tarea 17.</w:t>
      </w:r>
      <w:r>
        <w:rPr>
          <w:rFonts w:ascii="Times New Roman" w:hAnsi="Times New Roman"/>
          <w:sz w:val="24"/>
        </w:rPr>
        <w:t xml:space="preserve"> Explicar razonadamente si este sorteo se podría efectuar con un solo bombo y, en caso afirmativo, indicar cómo se tendría que hacer.</w:t>
      </w:r>
      <w:r>
        <w:rPr>
          <w:noProof/>
        </w:rPr>
        <w:t xml:space="preserve"> </w:t>
      </w:r>
    </w:p>
    <w:p w:rsidR="001A39EB" w:rsidRDefault="001A39EB" w:rsidP="001A39EB">
      <w:pPr>
        <w:pStyle w:val="Textoindependiente"/>
        <w:spacing w:after="240" w:line="288" w:lineRule="auto"/>
      </w:pPr>
      <w:r>
        <w:rPr>
          <w:b/>
        </w:rPr>
        <w:t>Tarea 18.</w:t>
      </w:r>
      <w:r>
        <w:t xml:space="preserve"> Los números de los 14 primeros premios se obtienen realizando extracciones de cinco bolas, una de cada bombo. Una vez leído el número premiado, las bolas extraídas se tienen que reintegrar a sus respectivos bombos para proceder a extraer el número del siguiente premio. Explicar razonadamente si un mismo número pudiera acumular más de uno de estos premios. </w:t>
      </w:r>
    </w:p>
    <w:p w:rsidR="001A39EB" w:rsidRDefault="001A39EB" w:rsidP="001A39EB">
      <w:pPr>
        <w:spacing w:after="240" w:line="288" w:lineRule="auto"/>
        <w:jc w:val="both"/>
        <w:rPr>
          <w:noProof/>
        </w:rPr>
      </w:pPr>
      <w:r>
        <w:rPr>
          <w:rFonts w:ascii="Times New Roman" w:hAnsi="Times New Roman"/>
          <w:b/>
          <w:sz w:val="24"/>
        </w:rPr>
        <w:t>Tarea 19.</w:t>
      </w:r>
      <w:r>
        <w:rPr>
          <w:rFonts w:ascii="Times New Roman" w:hAnsi="Times New Roman"/>
          <w:sz w:val="24"/>
        </w:rPr>
        <w:t xml:space="preserve"> Justificar si es posible o no que los 1.200 premios de 1.000 euros se obtienen mediante 12 extracciones de 3 bolas (de los bombos de las centenas, decenas y unidades), y si los billetes premiados son aquellos cuyas 3 últimas cifras coinciden con éstas, en el orden de extracción.</w:t>
      </w:r>
      <w:r>
        <w:rPr>
          <w:noProof/>
        </w:rPr>
        <w:t xml:space="preserve"> </w:t>
      </w:r>
    </w:p>
    <w:p w:rsidR="001A39EB" w:rsidRDefault="001A39EB" w:rsidP="001A39EB">
      <w:pPr>
        <w:spacing w:line="288" w:lineRule="auto"/>
        <w:jc w:val="both"/>
        <w:rPr>
          <w:rFonts w:ascii="Times New Roman" w:hAnsi="Times New Roman"/>
          <w:sz w:val="24"/>
        </w:rPr>
      </w:pPr>
      <w:r>
        <w:rPr>
          <w:rFonts w:ascii="Times New Roman" w:hAnsi="Times New Roman"/>
          <w:b/>
          <w:sz w:val="24"/>
        </w:rPr>
        <w:t>Tarea 20.</w:t>
      </w:r>
      <w:r>
        <w:rPr>
          <w:rFonts w:ascii="Times New Roman" w:hAnsi="Times New Roman"/>
          <w:sz w:val="24"/>
        </w:rPr>
        <w:t xml:space="preserve"> Explicar razonadamente si es posible que los 6.000 premios de 400 euros se </w:t>
      </w:r>
      <w:proofErr w:type="gramStart"/>
      <w:r>
        <w:rPr>
          <w:rFonts w:ascii="Times New Roman" w:hAnsi="Times New Roman"/>
          <w:sz w:val="24"/>
        </w:rPr>
        <w:t>pueden</w:t>
      </w:r>
      <w:proofErr w:type="gramEnd"/>
      <w:r>
        <w:rPr>
          <w:rFonts w:ascii="Times New Roman" w:hAnsi="Times New Roman"/>
          <w:sz w:val="24"/>
        </w:rPr>
        <w:t xml:space="preserve"> obtener mediante 6 extracciones de 2 bolas (de los bombos de las decenas y unidades), y si los billetes premiados son aquellos cuyas 2 últimas cifras coinciden con éstas, en el orden de extracción.</w:t>
      </w:r>
      <w:r>
        <w:rPr>
          <w:noProof/>
        </w:rPr>
        <w:t xml:space="preserve"> </w:t>
      </w:r>
    </w:p>
    <w:p w:rsidR="001A39EB" w:rsidRDefault="001A39EB" w:rsidP="001A39EB">
      <w:pPr>
        <w:spacing w:line="288" w:lineRule="auto"/>
        <w:jc w:val="both"/>
        <w:rPr>
          <w:rFonts w:ascii="Times New Roman" w:hAnsi="Times New Roman"/>
          <w:b/>
          <w:sz w:val="24"/>
        </w:rPr>
      </w:pPr>
    </w:p>
    <w:p w:rsidR="001A39EB" w:rsidRDefault="001A39EB" w:rsidP="001A39EB">
      <w:pPr>
        <w:spacing w:after="80" w:line="288" w:lineRule="auto"/>
        <w:jc w:val="both"/>
        <w:rPr>
          <w:rFonts w:ascii="Times New Roman" w:hAnsi="Times New Roman"/>
          <w:sz w:val="24"/>
        </w:rPr>
      </w:pPr>
      <w:r>
        <w:rPr>
          <w:rFonts w:ascii="Times New Roman" w:hAnsi="Times New Roman"/>
          <w:b/>
          <w:sz w:val="24"/>
        </w:rPr>
        <w:t>Tarea 21.</w:t>
      </w:r>
      <w:r>
        <w:rPr>
          <w:rFonts w:ascii="Times New Roman" w:hAnsi="Times New Roman"/>
          <w:sz w:val="24"/>
        </w:rPr>
        <w:t xml:space="preserve"> Explica razonadamente por qué hay:</w:t>
      </w:r>
    </w:p>
    <w:p w:rsidR="001A39EB" w:rsidRDefault="001A39EB" w:rsidP="001A39EB">
      <w:pPr>
        <w:numPr>
          <w:ilvl w:val="0"/>
          <w:numId w:val="10"/>
        </w:numPr>
        <w:tabs>
          <w:tab w:val="num" w:pos="1440"/>
        </w:tabs>
        <w:spacing w:after="80" w:line="288" w:lineRule="auto"/>
        <w:jc w:val="both"/>
        <w:rPr>
          <w:rFonts w:ascii="Times New Roman" w:hAnsi="Times New Roman"/>
          <w:sz w:val="24"/>
        </w:rPr>
      </w:pPr>
      <w:r>
        <w:rPr>
          <w:rFonts w:ascii="Times New Roman" w:hAnsi="Times New Roman"/>
          <w:sz w:val="24"/>
        </w:rPr>
        <w:t>198 premios de 2.000 euros centenas primero y segundo premios.</w:t>
      </w:r>
    </w:p>
    <w:p w:rsidR="001A39EB" w:rsidRDefault="001A39EB" w:rsidP="001A39EB">
      <w:pPr>
        <w:numPr>
          <w:ilvl w:val="0"/>
          <w:numId w:val="10"/>
        </w:numPr>
        <w:tabs>
          <w:tab w:val="num" w:pos="1440"/>
        </w:tabs>
        <w:spacing w:after="80" w:line="288" w:lineRule="auto"/>
        <w:jc w:val="both"/>
        <w:rPr>
          <w:rFonts w:ascii="Times New Roman" w:hAnsi="Times New Roman"/>
          <w:sz w:val="24"/>
        </w:rPr>
      </w:pPr>
      <w:r>
        <w:rPr>
          <w:rFonts w:ascii="Times New Roman" w:hAnsi="Times New Roman"/>
          <w:sz w:val="24"/>
        </w:rPr>
        <w:t>198 premios de 2.000 euros 3 cifras finales de primero y segundo premios.</w:t>
      </w:r>
    </w:p>
    <w:p w:rsidR="001A39EB" w:rsidRDefault="001A39EB" w:rsidP="001A39EB">
      <w:pPr>
        <w:numPr>
          <w:ilvl w:val="0"/>
          <w:numId w:val="10"/>
        </w:numPr>
        <w:tabs>
          <w:tab w:val="num" w:pos="1440"/>
        </w:tabs>
        <w:spacing w:after="240" w:line="288" w:lineRule="auto"/>
        <w:jc w:val="both"/>
        <w:rPr>
          <w:rFonts w:ascii="Times New Roman" w:hAnsi="Times New Roman"/>
          <w:sz w:val="24"/>
        </w:rPr>
      </w:pPr>
      <w:r>
        <w:rPr>
          <w:rFonts w:ascii="Times New Roman" w:hAnsi="Times New Roman"/>
          <w:sz w:val="24"/>
        </w:rPr>
        <w:t>999 premios de 1.000 euros 2 cifras finales del premio primero.</w:t>
      </w:r>
    </w:p>
    <w:p w:rsidR="001A39EB" w:rsidRDefault="001A39EB" w:rsidP="001A39EB">
      <w:pPr>
        <w:spacing w:after="240" w:line="288" w:lineRule="auto"/>
        <w:jc w:val="both"/>
        <w:rPr>
          <w:noProof/>
        </w:rPr>
      </w:pPr>
      <w:r>
        <w:rPr>
          <w:rFonts w:ascii="Times New Roman" w:hAnsi="Times New Roman"/>
          <w:b/>
          <w:sz w:val="24"/>
        </w:rPr>
        <w:t>Tarea 22.</w:t>
      </w:r>
      <w:r>
        <w:rPr>
          <w:rFonts w:ascii="Times New Roman" w:hAnsi="Times New Roman"/>
          <w:sz w:val="24"/>
        </w:rPr>
        <w:t xml:space="preserve"> Los reintegros especiales se obtienen extrayendo dos bolas adicionales, y los billetes premiados son todos aquellos que tienen la última cifra coincidente con una de las bolas</w:t>
      </w:r>
      <w:r>
        <w:rPr>
          <w:rFonts w:ascii="Times New Roman" w:hAnsi="Times New Roman"/>
          <w:noProof/>
          <w:sz w:val="24"/>
        </w:rPr>
        <w:t xml:space="preserve"> extraidas. </w:t>
      </w:r>
      <w:r>
        <w:rPr>
          <w:rFonts w:ascii="Times New Roman" w:hAnsi="Times New Roman"/>
          <w:sz w:val="24"/>
        </w:rPr>
        <w:t>Justificar por qué hay 9.999 reintegros de 200 euros y, sin embargo, hay 10.000 reintegros especiales para una 1ª extracción y otros 10.000 reintegros especiales, para la 2ª extracción.</w:t>
      </w:r>
      <w:r>
        <w:rPr>
          <w:noProof/>
        </w:rPr>
        <w:t xml:space="preserve"> </w:t>
      </w:r>
    </w:p>
    <w:p w:rsidR="001A39EB" w:rsidRDefault="001A39EB" w:rsidP="001A39EB">
      <w:pPr>
        <w:spacing w:line="288" w:lineRule="auto"/>
        <w:jc w:val="both"/>
        <w:rPr>
          <w:rFonts w:ascii="Times New Roman" w:hAnsi="Times New Roman"/>
          <w:sz w:val="24"/>
        </w:rPr>
      </w:pPr>
      <w:r>
        <w:rPr>
          <w:rFonts w:ascii="Times New Roman" w:hAnsi="Times New Roman"/>
          <w:b/>
          <w:sz w:val="24"/>
        </w:rPr>
        <w:t>Tarea 23.</w:t>
      </w:r>
      <w:r>
        <w:rPr>
          <w:rFonts w:ascii="Times New Roman" w:hAnsi="Times New Roman"/>
          <w:sz w:val="24"/>
        </w:rPr>
        <w:t xml:space="preserve"> Explicar razonadamente cuál es la probabilidad de que los dos reintegros especiales coincidan, y cuál es la probabilidad de que coincidan los tres</w:t>
      </w:r>
      <w:r>
        <w:rPr>
          <w:noProof/>
        </w:rPr>
        <w:t xml:space="preserve">.  </w:t>
      </w:r>
    </w:p>
    <w:p w:rsidR="001A39EB" w:rsidRDefault="001A39EB" w:rsidP="001A39EB">
      <w:pPr>
        <w:spacing w:after="120"/>
        <w:jc w:val="both"/>
        <w:rPr>
          <w:sz w:val="22"/>
        </w:rPr>
      </w:pPr>
    </w:p>
    <w:p w:rsidR="001A39EB" w:rsidRDefault="001A39EB" w:rsidP="001A39EB">
      <w:pPr>
        <w:spacing w:after="120"/>
        <w:jc w:val="both"/>
        <w:rPr>
          <w:sz w:val="22"/>
        </w:rPr>
      </w:pPr>
    </w:p>
    <w:p w:rsidR="001A39EB" w:rsidRDefault="001A39EB" w:rsidP="001A39EB">
      <w:pPr>
        <w:pStyle w:val="Ttulo2"/>
      </w:pPr>
      <w:bookmarkStart w:id="14" w:name="_Toc89493581"/>
      <w:r>
        <w:t xml:space="preserve">3. </w:t>
      </w:r>
      <w:smartTag w:uri="urn:schemas-microsoft-com:office:smarttags" w:element="PersonName">
        <w:smartTagPr>
          <w:attr w:name="ProductID" w:val="LA PRIMITIVA"/>
        </w:smartTagPr>
        <w:r>
          <w:t>LA PRIMITIVA</w:t>
        </w:r>
      </w:smartTag>
      <w:bookmarkEnd w:id="14"/>
    </w:p>
    <w:p w:rsidR="001A39EB" w:rsidRDefault="001A39EB" w:rsidP="001A39EB">
      <w:pPr>
        <w:pStyle w:val="Textoindependiente"/>
        <w:widowControl w:val="0"/>
        <w:spacing w:line="288" w:lineRule="auto"/>
      </w:pPr>
      <w:r>
        <w:t xml:space="preserve">El primer sorteo de </w:t>
      </w:r>
      <w:smartTag w:uri="urn:schemas-microsoft-com:office:smarttags" w:element="PersonName">
        <w:smartTagPr>
          <w:attr w:name="ProductID" w:val="LA PRIMITIVA"/>
        </w:smartTagPr>
        <w:r>
          <w:t>La Primitiva</w:t>
        </w:r>
      </w:smartTag>
      <w:r>
        <w:t xml:space="preserve"> tuvo lugar el 17/10/1985 (así pues, se trata de un sorteo reciente). Se celebran dos sorteos por semana (jueves y sábado) lo que totalizan 104 </w:t>
      </w:r>
      <w:r>
        <w:lastRenderedPageBreak/>
        <w:t>sorteos al año. Este sorteo se realiza con dos bombos: el primero tiene 49 bolas numeradas del 1 al 49 y el segundo 10 numeradas del 0 al 9. Del primer bombo se extraen siete bolas (seis números y el complementario) y del segundo una, cuyo número premia el reintegro (si coincide con un número que se asigna aleatoriamente al boleto en el momento de sellarlo). Los premios que se reparten están en función de la recaudación, ya que se destina un porcentaje fijo de la misma, un 55 %.</w:t>
      </w:r>
    </w:p>
    <w:p w:rsidR="001A39EB" w:rsidRDefault="001A39EB" w:rsidP="001A39EB">
      <w:pPr>
        <w:pStyle w:val="Textoindependiente"/>
        <w:spacing w:line="288" w:lineRule="auto"/>
      </w:pPr>
      <w:r>
        <w:t>Cada columna que tiene 6 números seleccionados es una apuesta y los boletos se pueden rellenar de dos formas:</w:t>
      </w:r>
    </w:p>
    <w:p w:rsidR="001A39EB" w:rsidRDefault="001A39EB" w:rsidP="001A39EB">
      <w:pPr>
        <w:numPr>
          <w:ilvl w:val="1"/>
          <w:numId w:val="11"/>
        </w:numPr>
        <w:spacing w:after="120" w:line="288" w:lineRule="auto"/>
        <w:jc w:val="both"/>
        <w:rPr>
          <w:rFonts w:ascii="Times New Roman" w:hAnsi="Times New Roman"/>
          <w:sz w:val="24"/>
        </w:rPr>
      </w:pPr>
      <w:r>
        <w:rPr>
          <w:rFonts w:ascii="Times New Roman" w:hAnsi="Times New Roman"/>
          <w:sz w:val="24"/>
        </w:rPr>
        <w:t>En la modalidad simple sólo se pueden marcar 6 números por columna, y se pueden rellenar hasta ocho columnas por boleto.</w:t>
      </w:r>
    </w:p>
    <w:p w:rsidR="001A39EB" w:rsidRDefault="001A39EB" w:rsidP="001A39EB">
      <w:pPr>
        <w:pStyle w:val="Sangra2detindependiente"/>
        <w:numPr>
          <w:ilvl w:val="1"/>
          <w:numId w:val="11"/>
        </w:numPr>
        <w:spacing w:after="120" w:line="288" w:lineRule="auto"/>
      </w:pPr>
      <w:r>
        <w:rPr>
          <w:noProof/>
        </w:rPr>
        <w:pict>
          <v:group id="_x0000_s1053" style="position:absolute;left:0;text-align:left;margin-left:79.2pt;margin-top:445.35pt;width:440.5pt;height:284.85pt;z-index:251668480;mso-position-horizontal-relative:page;mso-position-vertical-relative:page" coordorigin="1584,10224" coordsize="8810,5697" o:allowincell="f">
            <v:shape id="_x0000_s1054" type="#_x0000_t202" style="position:absolute;left:1872;top:15552;width:8208;height:369" stroked="f">
              <v:textbox style="mso-next-textbox:#_x0000_s1054">
                <w:txbxContent>
                  <w:p w:rsidR="001A39EB" w:rsidRDefault="001A39EB" w:rsidP="001A39EB">
                    <w:pPr>
                      <w:pStyle w:val="Ttulo9"/>
                    </w:pPr>
                    <w:r>
                      <w:t>Figura 5. Anverso de los boletos de “La primitiva”</w:t>
                    </w:r>
                  </w:p>
                </w:txbxContent>
              </v:textbox>
            </v:shape>
            <v:shape id="_x0000_s1055" type="#_x0000_t75" style="position:absolute;left:1584;top:10224;width:8810;height:5265">
              <v:imagedata r:id="rId12" o:title="~AUT0007"/>
            </v:shape>
            <w10:wrap type="topAndBottom" anchorx="page" anchory="page"/>
            <w10:anchorlock/>
          </v:group>
        </w:pict>
      </w:r>
      <w:r>
        <w:t xml:space="preserve">En modalidad múltiple se pueden marcar 5, 7, 8, 9, 10 ó 11 números sólo en la primera columna, y el número de apuestas que se efectúan en el rectángulo inferior. </w:t>
      </w:r>
    </w:p>
    <w:p w:rsidR="001A39EB" w:rsidRDefault="001A39EB" w:rsidP="001A39EB">
      <w:pPr>
        <w:spacing w:after="120" w:line="288" w:lineRule="auto"/>
        <w:jc w:val="both"/>
        <w:rPr>
          <w:rFonts w:ascii="Times New Roman" w:hAnsi="Times New Roman"/>
          <w:sz w:val="24"/>
        </w:rPr>
      </w:pPr>
      <w:r>
        <w:rPr>
          <w:rFonts w:ascii="Times New Roman" w:hAnsi="Times New Roman"/>
          <w:sz w:val="24"/>
        </w:rPr>
        <w:t>El precio de cada apuesta (recuadro de 49 números de los que se tachan 6) para el año 2002 fue de 1 euro, y las tareas en las que se redacten que intervenga el precio de las apuestas se hace con este supuesto.</w:t>
      </w:r>
    </w:p>
    <w:p w:rsidR="001A39EB" w:rsidRDefault="001A39EB" w:rsidP="001A39EB">
      <w:pPr>
        <w:spacing w:after="120" w:line="288" w:lineRule="auto"/>
        <w:jc w:val="both"/>
        <w:rPr>
          <w:sz w:val="24"/>
        </w:rPr>
      </w:pPr>
    </w:p>
    <w:p w:rsidR="001A39EB" w:rsidRDefault="001A39EB" w:rsidP="001A39EB">
      <w:pPr>
        <w:pStyle w:val="Ttulo3"/>
        <w:spacing w:after="120"/>
      </w:pPr>
      <w:bookmarkStart w:id="15" w:name="_Toc49858804"/>
      <w:bookmarkStart w:id="16" w:name="_Toc49859561"/>
      <w:bookmarkStart w:id="17" w:name="_Toc49862711"/>
      <w:bookmarkStart w:id="18" w:name="_Toc89493582"/>
      <w:r>
        <w:t>3.1. Curiosidades a fecha de 12 de enero de 2003</w:t>
      </w:r>
      <w:bookmarkEnd w:id="15"/>
      <w:bookmarkEnd w:id="16"/>
      <w:bookmarkEnd w:id="17"/>
      <w:bookmarkEnd w:id="18"/>
    </w:p>
    <w:p w:rsidR="001A39EB" w:rsidRDefault="001A39EB" w:rsidP="001A39EB">
      <w:pPr>
        <w:pStyle w:val="Textoindependiente"/>
      </w:pPr>
      <w:r>
        <w:t>Se transcriben según las publica la institución.</w:t>
      </w:r>
    </w:p>
    <w:p w:rsidR="001A39EB" w:rsidRDefault="001A39EB" w:rsidP="001A39EB">
      <w:pPr>
        <w:numPr>
          <w:ilvl w:val="0"/>
          <w:numId w:val="7"/>
        </w:numPr>
        <w:spacing w:after="120" w:line="288" w:lineRule="auto"/>
        <w:ind w:left="720"/>
        <w:jc w:val="both"/>
        <w:rPr>
          <w:rFonts w:ascii="Times New Roman" w:hAnsi="Times New Roman"/>
          <w:b/>
          <w:sz w:val="24"/>
        </w:rPr>
      </w:pPr>
      <w:r>
        <w:rPr>
          <w:rStyle w:val="Textoennegrita"/>
          <w:rFonts w:ascii="Times New Roman" w:hAnsi="Times New Roman"/>
          <w:b w:val="0"/>
          <w:sz w:val="24"/>
        </w:rPr>
        <w:t>El primer Sorteo de "</w:t>
      </w:r>
      <w:smartTag w:uri="urn:schemas-microsoft-com:office:smarttags" w:element="PersonName">
        <w:smartTagPr>
          <w:attr w:name="ProductID" w:val="La Lotería Primitiva"/>
        </w:smartTagPr>
        <w:r>
          <w:rPr>
            <w:rStyle w:val="Textoennegrita"/>
            <w:rFonts w:ascii="Times New Roman" w:hAnsi="Times New Roman"/>
            <w:b w:val="0"/>
            <w:sz w:val="24"/>
          </w:rPr>
          <w:t>La Lotería Primitiva</w:t>
        </w:r>
      </w:smartTag>
      <w:r>
        <w:rPr>
          <w:rStyle w:val="Textoennegrita"/>
          <w:rFonts w:ascii="Times New Roman" w:hAnsi="Times New Roman"/>
          <w:b w:val="0"/>
          <w:sz w:val="24"/>
        </w:rPr>
        <w:t>" tuvo lugar el 17/10/1985 y el precio de sellar una apuesta fue de 25 pesetas.</w:t>
      </w:r>
    </w:p>
    <w:p w:rsidR="001A39EB" w:rsidRDefault="001A39EB" w:rsidP="001A39EB">
      <w:pPr>
        <w:numPr>
          <w:ilvl w:val="0"/>
          <w:numId w:val="7"/>
        </w:numPr>
        <w:spacing w:after="120" w:line="288" w:lineRule="auto"/>
        <w:ind w:left="720"/>
        <w:jc w:val="both"/>
        <w:rPr>
          <w:rFonts w:ascii="Times New Roman" w:hAnsi="Times New Roman"/>
          <w:b/>
          <w:sz w:val="24"/>
        </w:rPr>
      </w:pPr>
      <w:r>
        <w:rPr>
          <w:rStyle w:val="Textoennegrita"/>
          <w:rFonts w:ascii="Times New Roman" w:hAnsi="Times New Roman"/>
          <w:b w:val="0"/>
          <w:sz w:val="24"/>
        </w:rPr>
        <w:lastRenderedPageBreak/>
        <w:t>El número 28 lleva 38 sorteos sin salir, el 6 en 34 sorteos. El récord de veces sin salir un número de forma continuada lo tiene el 20, que estuvo 96 sorteos sin salir.</w:t>
      </w:r>
    </w:p>
    <w:p w:rsidR="001A39EB" w:rsidRDefault="001A39EB" w:rsidP="001A39EB">
      <w:pPr>
        <w:numPr>
          <w:ilvl w:val="0"/>
          <w:numId w:val="7"/>
        </w:numPr>
        <w:spacing w:after="120" w:line="288" w:lineRule="auto"/>
        <w:ind w:left="720"/>
        <w:jc w:val="both"/>
        <w:rPr>
          <w:rFonts w:ascii="Times New Roman" w:hAnsi="Times New Roman"/>
          <w:b/>
          <w:sz w:val="24"/>
        </w:rPr>
      </w:pPr>
      <w:r>
        <w:rPr>
          <w:rStyle w:val="Textoennegrita"/>
          <w:rFonts w:ascii="Times New Roman" w:hAnsi="Times New Roman"/>
          <w:b w:val="0"/>
          <w:sz w:val="24"/>
        </w:rPr>
        <w:t>Los números que más veces han salido son: el 39 en 208 sorteos, el 23 en 207 sorteos, el 38 en 205 sorteos, el 6 en 204 sorteos y el 47 en 203 sorteos. Los números que menos veces han salido son: el 8 y el 46 en 178 sorteos, y el 7, 18, 31, 32 y el 43 en 179 sorteos.</w:t>
      </w:r>
    </w:p>
    <w:p w:rsidR="001A39EB" w:rsidRDefault="001A39EB" w:rsidP="001A39EB">
      <w:pPr>
        <w:numPr>
          <w:ilvl w:val="0"/>
          <w:numId w:val="7"/>
        </w:numPr>
        <w:spacing w:after="120" w:line="288" w:lineRule="auto"/>
        <w:ind w:left="720"/>
        <w:jc w:val="both"/>
        <w:rPr>
          <w:rFonts w:ascii="Times New Roman" w:hAnsi="Times New Roman"/>
          <w:b/>
          <w:sz w:val="24"/>
        </w:rPr>
      </w:pPr>
      <w:r>
        <w:rPr>
          <w:rStyle w:val="Textoennegrita"/>
          <w:rFonts w:ascii="Times New Roman" w:hAnsi="Times New Roman"/>
          <w:b w:val="0"/>
          <w:sz w:val="24"/>
        </w:rPr>
        <w:t>Sólo en 14 sorteos los 6 números de la “combinación ganadora” han sido pares, pero salen más los números impares que los pares.</w:t>
      </w:r>
    </w:p>
    <w:p w:rsidR="001A39EB" w:rsidRDefault="001A39EB" w:rsidP="001A39EB">
      <w:pPr>
        <w:numPr>
          <w:ilvl w:val="0"/>
          <w:numId w:val="7"/>
        </w:numPr>
        <w:spacing w:after="120" w:line="288" w:lineRule="auto"/>
        <w:ind w:left="720"/>
        <w:jc w:val="both"/>
        <w:rPr>
          <w:rFonts w:ascii="Times New Roman" w:hAnsi="Times New Roman"/>
          <w:b/>
          <w:sz w:val="24"/>
        </w:rPr>
      </w:pPr>
      <w:r>
        <w:rPr>
          <w:rStyle w:val="Textoennegrita"/>
          <w:rFonts w:ascii="Times New Roman" w:hAnsi="Times New Roman"/>
          <w:b w:val="0"/>
          <w:sz w:val="24"/>
        </w:rPr>
        <w:t>Sólo en 20 sorteos los 6 números de la combinación ganadora han sido impares.</w:t>
      </w:r>
    </w:p>
    <w:p w:rsidR="001A39EB" w:rsidRDefault="001A39EB" w:rsidP="001A39EB">
      <w:pPr>
        <w:numPr>
          <w:ilvl w:val="0"/>
          <w:numId w:val="7"/>
        </w:numPr>
        <w:spacing w:after="120" w:line="288" w:lineRule="auto"/>
        <w:ind w:left="720"/>
        <w:jc w:val="both"/>
        <w:rPr>
          <w:rFonts w:ascii="Times New Roman" w:hAnsi="Times New Roman"/>
          <w:b/>
          <w:sz w:val="24"/>
        </w:rPr>
      </w:pPr>
      <w:r>
        <w:rPr>
          <w:rStyle w:val="Textoennegrita"/>
          <w:rFonts w:ascii="Times New Roman" w:hAnsi="Times New Roman"/>
          <w:b w:val="0"/>
          <w:sz w:val="24"/>
        </w:rPr>
        <w:t>Nunca han salido 5 números con la misma terminación y 4 números en sólo 6 ocasiones.</w:t>
      </w:r>
    </w:p>
    <w:p w:rsidR="001A39EB" w:rsidRDefault="001A39EB" w:rsidP="001A39EB">
      <w:pPr>
        <w:numPr>
          <w:ilvl w:val="0"/>
          <w:numId w:val="7"/>
        </w:numPr>
        <w:spacing w:after="120" w:line="288" w:lineRule="auto"/>
        <w:ind w:left="720"/>
        <w:jc w:val="both"/>
        <w:rPr>
          <w:rFonts w:ascii="Times New Roman" w:hAnsi="Times New Roman"/>
          <w:b/>
          <w:sz w:val="24"/>
        </w:rPr>
      </w:pPr>
      <w:r>
        <w:rPr>
          <w:rStyle w:val="Textoennegrita"/>
          <w:rFonts w:ascii="Times New Roman" w:hAnsi="Times New Roman"/>
          <w:b w:val="0"/>
          <w:sz w:val="24"/>
        </w:rPr>
        <w:t>La decena que MÁS sale es la 4ª (30-39) con un total de 1.901 apariciones, y la que MENOS la 1ª (1-9) con sólo 1.670 apariciones.</w:t>
      </w:r>
    </w:p>
    <w:p w:rsidR="001A39EB" w:rsidRDefault="001A39EB" w:rsidP="001A39EB">
      <w:pPr>
        <w:numPr>
          <w:ilvl w:val="0"/>
          <w:numId w:val="7"/>
        </w:numPr>
        <w:spacing w:after="120" w:line="288" w:lineRule="auto"/>
        <w:ind w:left="720"/>
        <w:jc w:val="both"/>
        <w:rPr>
          <w:rFonts w:ascii="Times New Roman" w:hAnsi="Times New Roman"/>
          <w:b/>
          <w:sz w:val="24"/>
        </w:rPr>
      </w:pPr>
      <w:r>
        <w:rPr>
          <w:rStyle w:val="Textoennegrita"/>
          <w:rFonts w:ascii="Times New Roman" w:hAnsi="Times New Roman"/>
          <w:b w:val="0"/>
          <w:sz w:val="24"/>
        </w:rPr>
        <w:t>Cinco números de una misma Decena sólo han salido en 7 ocasiones y 4 números de una misma Decena en 70 ocasiones.</w:t>
      </w:r>
    </w:p>
    <w:p w:rsidR="001A39EB" w:rsidRDefault="001A39EB" w:rsidP="001A39EB">
      <w:pPr>
        <w:numPr>
          <w:ilvl w:val="0"/>
          <w:numId w:val="7"/>
        </w:numPr>
        <w:spacing w:after="240" w:line="288" w:lineRule="auto"/>
        <w:ind w:left="714" w:hanging="357"/>
        <w:jc w:val="both"/>
        <w:rPr>
          <w:rFonts w:ascii="Times New Roman" w:hAnsi="Times New Roman"/>
          <w:b/>
          <w:sz w:val="24"/>
        </w:rPr>
      </w:pPr>
      <w:r>
        <w:rPr>
          <w:rStyle w:val="Textoennegrita"/>
          <w:rFonts w:ascii="Times New Roman" w:hAnsi="Times New Roman"/>
          <w:b w:val="0"/>
          <w:sz w:val="24"/>
        </w:rPr>
        <w:t>En sólo 6 ocasiones han salido 4 números correlativos, y nunca han salido ni 5 ni los 6 números correlativos</w:t>
      </w:r>
      <w:r>
        <w:rPr>
          <w:rStyle w:val="Textoennegrita"/>
          <w:rFonts w:ascii="Times New Roman" w:hAnsi="Times New Roman"/>
          <w:b w:val="0"/>
          <w:color w:val="000080"/>
          <w:sz w:val="24"/>
        </w:rPr>
        <w:t>.</w:t>
      </w:r>
    </w:p>
    <w:p w:rsidR="001A39EB" w:rsidRDefault="001A39EB" w:rsidP="001A39EB">
      <w:pPr>
        <w:spacing w:after="240" w:line="288" w:lineRule="auto"/>
        <w:jc w:val="both"/>
        <w:rPr>
          <w:rFonts w:ascii="Times New Roman" w:hAnsi="Times New Roman"/>
          <w:sz w:val="24"/>
        </w:rPr>
      </w:pPr>
      <w:r>
        <w:rPr>
          <w:rFonts w:ascii="Times New Roman" w:hAnsi="Times New Roman"/>
          <w:b/>
          <w:sz w:val="24"/>
        </w:rPr>
        <w:t xml:space="preserve">Tarea 24. </w:t>
      </w:r>
      <w:r>
        <w:rPr>
          <w:rFonts w:ascii="Times New Roman" w:hAnsi="Times New Roman"/>
          <w:sz w:val="24"/>
        </w:rPr>
        <w:t>¿Cuánto cuesta ahora sellar una apuesta? Si la vida hubiese aumentado tanto como el coste de cada apuesta de la primitiva, ¿cuánto habría subido el Índice de Precios al Consumo desde la fecha de la primera primitiva?</w:t>
      </w:r>
      <w:r>
        <w:rPr>
          <w:noProof/>
        </w:rPr>
        <w:t xml:space="preserve">  </w:t>
      </w:r>
    </w:p>
    <w:p w:rsidR="001A39EB" w:rsidRDefault="001A39EB" w:rsidP="001A39EB">
      <w:pPr>
        <w:spacing w:after="240" w:line="288" w:lineRule="auto"/>
        <w:jc w:val="both"/>
        <w:rPr>
          <w:noProof/>
        </w:rPr>
      </w:pPr>
      <w:r>
        <w:rPr>
          <w:rFonts w:ascii="Times New Roman" w:hAnsi="Times New Roman"/>
          <w:b/>
          <w:sz w:val="24"/>
        </w:rPr>
        <w:t>Tarea 25.</w:t>
      </w:r>
      <w:r>
        <w:rPr>
          <w:rFonts w:ascii="Times New Roman" w:hAnsi="Times New Roman"/>
          <w:sz w:val="24"/>
        </w:rPr>
        <w:t xml:space="preserve"> Hacer una breve reflexión sobre las curiosidades 2 y 3. Describir si es más probable que en el próximo sorteo salga un número que lleva mucho tiempo sin salir, si será más probable lo contrario o esa situación no es influyente</w:t>
      </w:r>
      <w:r>
        <w:rPr>
          <w:noProof/>
        </w:rPr>
        <w:t>.</w:t>
      </w:r>
    </w:p>
    <w:p w:rsidR="001A39EB" w:rsidRDefault="001A39EB" w:rsidP="001A39EB">
      <w:pPr>
        <w:pStyle w:val="Textoindependiente"/>
        <w:widowControl w:val="0"/>
        <w:spacing w:after="240" w:line="288" w:lineRule="auto"/>
      </w:pPr>
      <w:r>
        <w:t>En la siguiente tarea es susceptible de utilizar un calendario. En problemas de este tipo no siempre se acierta en el encaje de datos y en ocasiones se requiere contar sobre el propio almanaque.</w:t>
      </w:r>
    </w:p>
    <w:p w:rsidR="001A39EB" w:rsidRDefault="001A39EB" w:rsidP="001A39EB">
      <w:pPr>
        <w:spacing w:after="240" w:line="288" w:lineRule="auto"/>
        <w:jc w:val="both"/>
        <w:rPr>
          <w:sz w:val="22"/>
        </w:rPr>
      </w:pPr>
      <w:r>
        <w:rPr>
          <w:rFonts w:ascii="Times New Roman" w:hAnsi="Times New Roman"/>
          <w:b/>
          <w:sz w:val="24"/>
        </w:rPr>
        <w:t xml:space="preserve">Tarea 26. </w:t>
      </w:r>
      <w:r>
        <w:rPr>
          <w:rFonts w:ascii="Times New Roman" w:hAnsi="Times New Roman"/>
          <w:sz w:val="24"/>
        </w:rPr>
        <w:t>El año 1985 se celebraron 10 sorteos, del año 86 al 90 se celebraron 52 sorteos por año, uno por semana, y en el sorteo 24 del 1991 comenzaron a celebrarse 2 sorteos por semana. Calcular el número de sorteos que se han celebrado hasta 12 de enero de 2003.</w:t>
      </w:r>
      <w:r>
        <w:rPr>
          <w:noProof/>
        </w:rPr>
        <w:t xml:space="preserve"> </w:t>
      </w:r>
    </w:p>
    <w:p w:rsidR="001A39EB" w:rsidRDefault="001A39EB" w:rsidP="001A39EB">
      <w:pPr>
        <w:spacing w:after="240" w:line="288" w:lineRule="auto"/>
        <w:jc w:val="both"/>
        <w:rPr>
          <w:sz w:val="22"/>
        </w:rPr>
      </w:pPr>
      <w:r>
        <w:rPr>
          <w:rFonts w:ascii="Times New Roman" w:hAnsi="Times New Roman"/>
          <w:b/>
          <w:sz w:val="24"/>
        </w:rPr>
        <w:t xml:space="preserve">Tarea 27. </w:t>
      </w:r>
      <w:r>
        <w:rPr>
          <w:rFonts w:ascii="Times New Roman" w:hAnsi="Times New Roman"/>
          <w:sz w:val="24"/>
        </w:rPr>
        <w:t>Calcular, en tantos por ciento, las frecuencias relativas de los números que están referenciados en la curiosidad 3. Son muy diferentes unas de otras. Comentarlo.</w:t>
      </w:r>
      <w:r>
        <w:rPr>
          <w:noProof/>
        </w:rPr>
        <w:t xml:space="preserve"> </w:t>
      </w:r>
    </w:p>
    <w:p w:rsidR="001A39EB" w:rsidRDefault="001A39EB" w:rsidP="001A39EB">
      <w:pPr>
        <w:spacing w:after="240" w:line="288" w:lineRule="auto"/>
        <w:jc w:val="both"/>
        <w:rPr>
          <w:sz w:val="22"/>
        </w:rPr>
      </w:pPr>
      <w:r>
        <w:rPr>
          <w:rFonts w:ascii="Times New Roman" w:hAnsi="Times New Roman"/>
          <w:b/>
          <w:sz w:val="24"/>
        </w:rPr>
        <w:t xml:space="preserve">Tarea </w:t>
      </w:r>
      <w:smartTag w:uri="urn:schemas-microsoft-com:office:smarttags" w:element="metricconverter">
        <w:smartTagPr>
          <w:attr w:name="ProductID" w:val="28. A"/>
        </w:smartTagPr>
        <w:r>
          <w:rPr>
            <w:rFonts w:ascii="Times New Roman" w:hAnsi="Times New Roman"/>
            <w:b/>
            <w:sz w:val="24"/>
          </w:rPr>
          <w:t xml:space="preserve">28. </w:t>
        </w:r>
        <w:r>
          <w:rPr>
            <w:rFonts w:ascii="Times New Roman" w:hAnsi="Times New Roman"/>
            <w:sz w:val="24"/>
          </w:rPr>
          <w:t>A</w:t>
        </w:r>
      </w:smartTag>
      <w:r>
        <w:rPr>
          <w:rFonts w:ascii="Times New Roman" w:hAnsi="Times New Roman"/>
          <w:sz w:val="24"/>
        </w:rPr>
        <w:t xml:space="preserve"> simple vista la afirmación de la curiosidad 4 es un poco fuerte, pero sin duda se puede hacer un comentario al respecto en el que se  justifique esa afirmación. </w:t>
      </w:r>
      <w:r>
        <w:rPr>
          <w:rFonts w:ascii="Times New Roman" w:hAnsi="Times New Roman"/>
          <w:sz w:val="24"/>
        </w:rPr>
        <w:lastRenderedPageBreak/>
        <w:t>Hacerlo.</w:t>
      </w:r>
    </w:p>
    <w:p w:rsidR="001A39EB" w:rsidRDefault="001A39EB" w:rsidP="001A39EB">
      <w:pPr>
        <w:spacing w:after="240" w:line="288" w:lineRule="auto"/>
        <w:jc w:val="both"/>
        <w:rPr>
          <w:rFonts w:ascii="Times New Roman" w:hAnsi="Times New Roman"/>
          <w:sz w:val="24"/>
        </w:rPr>
      </w:pPr>
      <w:r>
        <w:rPr>
          <w:rFonts w:ascii="Times New Roman" w:hAnsi="Times New Roman"/>
          <w:b/>
          <w:sz w:val="24"/>
        </w:rPr>
        <w:t xml:space="preserve">Tarea 29. </w:t>
      </w:r>
      <w:r>
        <w:rPr>
          <w:rFonts w:ascii="Times New Roman" w:hAnsi="Times New Roman"/>
          <w:sz w:val="24"/>
        </w:rPr>
        <w:t>Sería interesante comentar las siguientes curiosidades descritas, pero para emitir una opinión certera, quizás sea indispensable hacer unos cuantos números, calculando algunas probabilidades. Redactar algunas tareas al respecto en las que se tenga que dar una respuesta basada en un resultado numérico.</w:t>
      </w:r>
    </w:p>
    <w:p w:rsidR="001A39EB" w:rsidRDefault="001A39EB" w:rsidP="001A39EB">
      <w:pPr>
        <w:spacing w:after="240" w:line="288" w:lineRule="auto"/>
        <w:jc w:val="both"/>
        <w:rPr>
          <w:sz w:val="22"/>
        </w:rPr>
      </w:pPr>
      <w:r>
        <w:rPr>
          <w:rFonts w:ascii="Times New Roman" w:hAnsi="Times New Roman"/>
          <w:b/>
          <w:sz w:val="24"/>
        </w:rPr>
        <w:t xml:space="preserve">Tarea 30. </w:t>
      </w:r>
      <w:r>
        <w:rPr>
          <w:rFonts w:ascii="Times New Roman" w:hAnsi="Times New Roman"/>
          <w:sz w:val="24"/>
        </w:rPr>
        <w:t xml:space="preserve">Según la normativa vigente, </w:t>
      </w:r>
      <w:smartTag w:uri="urn:schemas-microsoft-com:office:smarttags" w:element="PersonName">
        <w:smartTagPr>
          <w:attr w:name="ProductID" w:val="La ONLAE"/>
        </w:smartTagPr>
        <w:r>
          <w:rPr>
            <w:rFonts w:ascii="Times New Roman" w:hAnsi="Times New Roman"/>
            <w:sz w:val="24"/>
          </w:rPr>
          <w:t>la ONLAE</w:t>
        </w:r>
      </w:smartTag>
      <w:r>
        <w:rPr>
          <w:rFonts w:ascii="Times New Roman" w:hAnsi="Times New Roman"/>
          <w:sz w:val="24"/>
        </w:rPr>
        <w:t xml:space="preserve"> destina el 55% de la recaudación a premios, y el 10% de la recaudación se deposita a un fondo para los reintegros. Comentar si puede haber alguna categoría de premios que supere a la cuantía que resulta de aplicar este porcentaje.</w:t>
      </w:r>
      <w:r>
        <w:rPr>
          <w:noProof/>
        </w:rPr>
        <w:t xml:space="preserve"> </w:t>
      </w:r>
    </w:p>
    <w:p w:rsidR="001A39EB" w:rsidRDefault="001A39EB" w:rsidP="001A39EB">
      <w:pPr>
        <w:spacing w:after="240" w:line="288" w:lineRule="auto"/>
        <w:jc w:val="both"/>
        <w:rPr>
          <w:rFonts w:ascii="Times New Roman" w:hAnsi="Times New Roman"/>
          <w:sz w:val="24"/>
        </w:rPr>
      </w:pPr>
      <w:r>
        <w:rPr>
          <w:rFonts w:ascii="Times New Roman" w:hAnsi="Times New Roman"/>
          <w:b/>
          <w:sz w:val="24"/>
        </w:rPr>
        <w:t>Tarea 31.</w:t>
      </w:r>
      <w:r>
        <w:rPr>
          <w:rFonts w:ascii="Times New Roman" w:hAnsi="Times New Roman"/>
          <w:sz w:val="24"/>
        </w:rPr>
        <w:t xml:space="preserve"> Hallar las apuestas que se generan apostando de forma múltiple, tachando 5, 7, 8, 9, 10 ó 11 números. Alguna puede despistar un tanto, por eso se adjunta la solución</w:t>
      </w:r>
      <w:proofErr w:type="gramStart"/>
      <w:r>
        <w:rPr>
          <w:rFonts w:ascii="Times New Roman" w:hAnsi="Times New Roman"/>
          <w:sz w:val="24"/>
        </w:rPr>
        <w:t>:</w:t>
      </w:r>
      <w:r>
        <w:rPr>
          <w:rFonts w:ascii="Times New Roman" w:hAnsi="Times New Roman"/>
          <w:position w:val="-6"/>
          <w:sz w:val="24"/>
        </w:rPr>
        <w:object w:dxaOrig="620" w:dyaOrig="279">
          <v:shape id="_x0000_i1025" type="#_x0000_t75" style="width:31.15pt;height:14.1pt" o:ole="" fillcolor="window">
            <v:imagedata r:id="rId13" o:title=""/>
          </v:shape>
          <o:OLEObject Type="Embed" ProgID="Equation.3" ShapeID="_x0000_i1025" DrawAspect="Content" ObjectID="_1390681535" r:id="rId14"/>
        </w:object>
      </w:r>
      <w:r>
        <w:rPr>
          <w:rFonts w:ascii="Times New Roman" w:hAnsi="Times New Roman"/>
          <w:i/>
          <w:sz w:val="24"/>
        </w:rPr>
        <w:t>,</w:t>
      </w:r>
      <w:proofErr w:type="gramEnd"/>
      <w:r>
        <w:rPr>
          <w:rFonts w:ascii="Times New Roman" w:hAnsi="Times New Roman"/>
          <w:i/>
          <w:sz w:val="24"/>
        </w:rPr>
        <w:t xml:space="preserve"> C</w:t>
      </w:r>
      <w:r>
        <w:rPr>
          <w:rFonts w:ascii="Times New Roman" w:hAnsi="Times New Roman"/>
          <w:i/>
          <w:sz w:val="24"/>
          <w:vertAlign w:val="subscript"/>
        </w:rPr>
        <w:t>7,6</w:t>
      </w:r>
      <w:r>
        <w:rPr>
          <w:rFonts w:ascii="Times New Roman" w:hAnsi="Times New Roman"/>
          <w:i/>
          <w:sz w:val="24"/>
        </w:rPr>
        <w:t>, C</w:t>
      </w:r>
      <w:r>
        <w:rPr>
          <w:rFonts w:ascii="Times New Roman" w:hAnsi="Times New Roman"/>
          <w:i/>
          <w:sz w:val="24"/>
          <w:vertAlign w:val="subscript"/>
        </w:rPr>
        <w:t>8,6</w:t>
      </w:r>
      <w:r>
        <w:rPr>
          <w:rFonts w:ascii="Times New Roman" w:hAnsi="Times New Roman"/>
          <w:i/>
          <w:sz w:val="24"/>
        </w:rPr>
        <w:t>, C</w:t>
      </w:r>
      <w:r>
        <w:rPr>
          <w:rFonts w:ascii="Times New Roman" w:hAnsi="Times New Roman"/>
          <w:i/>
          <w:sz w:val="24"/>
          <w:vertAlign w:val="subscript"/>
        </w:rPr>
        <w:t>9,6</w:t>
      </w:r>
      <w:r>
        <w:rPr>
          <w:rFonts w:ascii="Times New Roman" w:hAnsi="Times New Roman"/>
          <w:i/>
          <w:sz w:val="24"/>
        </w:rPr>
        <w:t>, C</w:t>
      </w:r>
      <w:r>
        <w:rPr>
          <w:rFonts w:ascii="Times New Roman" w:hAnsi="Times New Roman"/>
          <w:i/>
          <w:sz w:val="24"/>
          <w:vertAlign w:val="subscript"/>
        </w:rPr>
        <w:t>10,6</w:t>
      </w:r>
      <w:r>
        <w:rPr>
          <w:rFonts w:ascii="Times New Roman" w:hAnsi="Times New Roman"/>
          <w:i/>
          <w:sz w:val="24"/>
        </w:rPr>
        <w:t>, C</w:t>
      </w:r>
      <w:r>
        <w:rPr>
          <w:rFonts w:ascii="Times New Roman" w:hAnsi="Times New Roman"/>
          <w:i/>
          <w:sz w:val="24"/>
          <w:vertAlign w:val="subscript"/>
        </w:rPr>
        <w:t>11,6</w:t>
      </w:r>
      <w:r>
        <w:rPr>
          <w:rFonts w:ascii="Times New Roman" w:hAnsi="Times New Roman"/>
          <w:i/>
          <w:sz w:val="24"/>
        </w:rPr>
        <w:t>.</w:t>
      </w:r>
      <w:r>
        <w:rPr>
          <w:rFonts w:ascii="Times New Roman" w:hAnsi="Times New Roman"/>
          <w:noProof/>
        </w:rPr>
        <w:t xml:space="preserve">  </w:t>
      </w:r>
      <w:r>
        <w:rPr>
          <w:rFonts w:ascii="Times New Roman" w:hAnsi="Times New Roman"/>
          <w:noProof/>
          <w:sz w:val="24"/>
        </w:rPr>
        <w:t>Comentar estos resultados</w:t>
      </w:r>
    </w:p>
    <w:p w:rsidR="001A39EB" w:rsidRDefault="001A39EB" w:rsidP="001A39EB">
      <w:pPr>
        <w:spacing w:line="288" w:lineRule="auto"/>
        <w:jc w:val="both"/>
        <w:rPr>
          <w:rFonts w:ascii="Times New Roman" w:hAnsi="Times New Roman"/>
          <w:sz w:val="24"/>
        </w:rPr>
      </w:pPr>
      <w:r>
        <w:rPr>
          <w:rFonts w:ascii="Times New Roman" w:hAnsi="Times New Roman"/>
          <w:b/>
          <w:sz w:val="24"/>
        </w:rPr>
        <w:t>Tarea 32.</w:t>
      </w:r>
      <w:r>
        <w:rPr>
          <w:rFonts w:ascii="Times New Roman" w:hAnsi="Times New Roman"/>
          <w:sz w:val="24"/>
        </w:rPr>
        <w:t xml:space="preserve"> La tabla adjunta reproduce la recaudación del sorteo de fecha 2/1/03, el número de acertantes de cada categoría y el importe de los premios. Los premios se pagan aplicando unos porcentajes fijos (el 55% del dinero recaudado es destinado a premios). Escribir el número de apuestas y completar la tabla sabiendo que, como ya se ha indicado </w:t>
      </w:r>
      <w:proofErr w:type="spellStart"/>
      <w:r>
        <w:rPr>
          <w:rFonts w:ascii="Times New Roman" w:hAnsi="Times New Roman"/>
          <w:sz w:val="24"/>
        </w:rPr>
        <w:t>ante</w:t>
      </w:r>
      <w:proofErr w:type="spellEnd"/>
      <w:r>
        <w:rPr>
          <w:rFonts w:ascii="Times New Roman" w:hAnsi="Times New Roman"/>
          <w:sz w:val="24"/>
        </w:rPr>
        <w:t>,  el 10% de la recaudación se destina a reintegros.</w:t>
      </w:r>
    </w:p>
    <w:p w:rsidR="001A39EB" w:rsidRDefault="001A39EB" w:rsidP="001A39EB">
      <w:pPr>
        <w:spacing w:after="120"/>
        <w:jc w:val="both"/>
        <w:rPr>
          <w:rFonts w:ascii="Times New Roman" w:hAnsi="Times New Roman"/>
          <w:sz w:val="24"/>
        </w:rPr>
      </w:pPr>
    </w:p>
    <w:tbl>
      <w:tblPr>
        <w:tblW w:w="0" w:type="auto"/>
        <w:tblInd w:w="31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30" w:type="dxa"/>
          <w:right w:w="30" w:type="dxa"/>
        </w:tblCellMar>
        <w:tblLook w:val="0000"/>
      </w:tblPr>
      <w:tblGrid>
        <w:gridCol w:w="2126"/>
        <w:gridCol w:w="709"/>
        <w:gridCol w:w="1417"/>
        <w:gridCol w:w="1701"/>
        <w:gridCol w:w="425"/>
        <w:gridCol w:w="2127"/>
      </w:tblGrid>
      <w:tr w:rsidR="001A39EB" w:rsidTr="00E3762F">
        <w:tblPrEx>
          <w:tblCellMar>
            <w:top w:w="0" w:type="dxa"/>
            <w:bottom w:w="0" w:type="dxa"/>
          </w:tblCellMar>
        </w:tblPrEx>
        <w:trPr>
          <w:cantSplit/>
          <w:trHeight w:val="400"/>
        </w:trPr>
        <w:tc>
          <w:tcPr>
            <w:tcW w:w="2835" w:type="dxa"/>
            <w:gridSpan w:val="2"/>
            <w:shd w:val="clear" w:color="FFFFFF" w:fill="FFFF00"/>
            <w:vAlign w:val="center"/>
          </w:tcPr>
          <w:p w:rsidR="001A39EB" w:rsidRDefault="001A39EB" w:rsidP="00E3762F">
            <w:r>
              <w:rPr>
                <w:b/>
              </w:rPr>
              <w:t>Recaudación:</w:t>
            </w:r>
            <w:r>
              <w:t xml:space="preserve"> 17.694.731,00</w:t>
            </w:r>
          </w:p>
        </w:tc>
        <w:tc>
          <w:tcPr>
            <w:tcW w:w="3118" w:type="dxa"/>
            <w:gridSpan w:val="2"/>
            <w:shd w:val="clear" w:color="FFFFFF" w:fill="FFFF00"/>
            <w:vAlign w:val="center"/>
          </w:tcPr>
          <w:p w:rsidR="001A39EB" w:rsidRDefault="001A39EB" w:rsidP="00E3762F">
            <w:pPr>
              <w:rPr>
                <w:rStyle w:val="Textoennegrita"/>
              </w:rPr>
            </w:pPr>
            <w:r>
              <w:rPr>
                <w:b/>
              </w:rPr>
              <w:t>Fondo Premios:</w:t>
            </w:r>
            <w:r>
              <w:t xml:space="preserve"> 9.732.102,05</w:t>
            </w:r>
          </w:p>
        </w:tc>
        <w:tc>
          <w:tcPr>
            <w:tcW w:w="2552" w:type="dxa"/>
            <w:gridSpan w:val="2"/>
            <w:shd w:val="clear" w:color="FFFFFF" w:fill="FFFF00"/>
            <w:vAlign w:val="center"/>
          </w:tcPr>
          <w:p w:rsidR="001A39EB" w:rsidRDefault="001A39EB" w:rsidP="00E3762F">
            <w:pPr>
              <w:rPr>
                <w:rStyle w:val="Textoennegrita"/>
                <w:b w:val="0"/>
              </w:rPr>
            </w:pPr>
            <w:r>
              <w:rPr>
                <w:rStyle w:val="Textoennegrita"/>
              </w:rPr>
              <w:t xml:space="preserve"> </w:t>
            </w:r>
            <w:r>
              <w:rPr>
                <w:b/>
              </w:rPr>
              <w:t>Apuestas:</w:t>
            </w:r>
          </w:p>
        </w:tc>
      </w:tr>
      <w:tr w:rsidR="001A39EB" w:rsidTr="00E3762F">
        <w:tblPrEx>
          <w:tblCellMar>
            <w:top w:w="0" w:type="dxa"/>
            <w:bottom w:w="0" w:type="dxa"/>
          </w:tblCellMar>
        </w:tblPrEx>
        <w:trPr>
          <w:trHeight w:val="400"/>
        </w:trPr>
        <w:tc>
          <w:tcPr>
            <w:tcW w:w="2126" w:type="dxa"/>
            <w:shd w:val="clear" w:color="FFFFFF" w:fill="FFFF00"/>
            <w:vAlign w:val="center"/>
          </w:tcPr>
          <w:p w:rsidR="001A39EB" w:rsidRDefault="001A39EB" w:rsidP="00E3762F">
            <w:pPr>
              <w:jc w:val="center"/>
            </w:pPr>
            <w:r>
              <w:fldChar w:fldCharType="begin"/>
            </w:r>
            <w:r>
              <w:instrText>PRIVATE</w:instrText>
            </w:r>
            <w:r>
              <w:fldChar w:fldCharType="end"/>
            </w:r>
            <w:r>
              <w:rPr>
                <w:rStyle w:val="Textoennegrita"/>
              </w:rPr>
              <w:t>Categoría</w:t>
            </w:r>
          </w:p>
        </w:tc>
        <w:tc>
          <w:tcPr>
            <w:tcW w:w="2126" w:type="dxa"/>
            <w:gridSpan w:val="2"/>
            <w:shd w:val="clear" w:color="FFFFFF" w:fill="FFFF00"/>
            <w:vAlign w:val="center"/>
          </w:tcPr>
          <w:p w:rsidR="001A39EB" w:rsidRDefault="001A39EB" w:rsidP="00E3762F">
            <w:pPr>
              <w:jc w:val="center"/>
            </w:pPr>
            <w:r>
              <w:rPr>
                <w:rStyle w:val="Textoennegrita"/>
              </w:rPr>
              <w:t>Apuestas Premiadas</w:t>
            </w:r>
          </w:p>
        </w:tc>
        <w:tc>
          <w:tcPr>
            <w:tcW w:w="2126" w:type="dxa"/>
            <w:gridSpan w:val="2"/>
            <w:shd w:val="clear" w:color="FFFFFF" w:fill="FFFF00"/>
            <w:vAlign w:val="center"/>
          </w:tcPr>
          <w:p w:rsidR="001A39EB" w:rsidRDefault="001A39EB" w:rsidP="00E3762F">
            <w:pPr>
              <w:jc w:val="center"/>
            </w:pPr>
            <w:r>
              <w:rPr>
                <w:rStyle w:val="Textoennegrita"/>
              </w:rPr>
              <w:t>Premio en €</w:t>
            </w:r>
          </w:p>
        </w:tc>
        <w:tc>
          <w:tcPr>
            <w:tcW w:w="2127" w:type="dxa"/>
            <w:shd w:val="clear" w:color="FFFFFF" w:fill="FFFF00"/>
            <w:vAlign w:val="center"/>
          </w:tcPr>
          <w:p w:rsidR="001A39EB" w:rsidRDefault="001A39EB" w:rsidP="00E3762F">
            <w:pPr>
              <w:jc w:val="center"/>
              <w:rPr>
                <w:rStyle w:val="Textoennegrita"/>
              </w:rPr>
            </w:pPr>
            <w:r>
              <w:rPr>
                <w:rStyle w:val="Textoennegrita"/>
              </w:rPr>
              <w:t>Porcentajes</w:t>
            </w:r>
          </w:p>
        </w:tc>
      </w:tr>
      <w:tr w:rsidR="001A39EB" w:rsidTr="00E3762F">
        <w:tblPrEx>
          <w:tblCellMar>
            <w:top w:w="0" w:type="dxa"/>
            <w:bottom w:w="0" w:type="dxa"/>
          </w:tblCellMar>
        </w:tblPrEx>
        <w:trPr>
          <w:trHeight w:val="360"/>
        </w:trPr>
        <w:tc>
          <w:tcPr>
            <w:tcW w:w="2126" w:type="dxa"/>
            <w:vAlign w:val="center"/>
          </w:tcPr>
          <w:p w:rsidR="001A39EB" w:rsidRDefault="001A39EB" w:rsidP="00E3762F">
            <w:pPr>
              <w:jc w:val="center"/>
            </w:pPr>
            <w:r>
              <w:t>1ª (6 Aciertos )</w:t>
            </w:r>
          </w:p>
        </w:tc>
        <w:tc>
          <w:tcPr>
            <w:tcW w:w="2126" w:type="dxa"/>
            <w:gridSpan w:val="2"/>
            <w:vAlign w:val="center"/>
          </w:tcPr>
          <w:p w:rsidR="001A39EB" w:rsidRDefault="001A39EB" w:rsidP="00E3762F">
            <w:pPr>
              <w:jc w:val="center"/>
            </w:pPr>
            <w:r>
              <w:t>0</w:t>
            </w:r>
          </w:p>
        </w:tc>
        <w:tc>
          <w:tcPr>
            <w:tcW w:w="2126" w:type="dxa"/>
            <w:gridSpan w:val="2"/>
          </w:tcPr>
          <w:p w:rsidR="001A39EB" w:rsidRDefault="001A39EB" w:rsidP="00E3762F">
            <w:pPr>
              <w:jc w:val="center"/>
            </w:pPr>
            <w:r>
              <w:rPr>
                <w:b/>
              </w:rPr>
              <w:t>B O T E</w:t>
            </w:r>
          </w:p>
        </w:tc>
        <w:tc>
          <w:tcPr>
            <w:tcW w:w="2127" w:type="dxa"/>
          </w:tcPr>
          <w:p w:rsidR="001A39EB" w:rsidRDefault="001A39EB" w:rsidP="00E3762F">
            <w:pPr>
              <w:jc w:val="center"/>
              <w:rPr>
                <w:b/>
              </w:rPr>
            </w:pPr>
          </w:p>
        </w:tc>
      </w:tr>
      <w:tr w:rsidR="001A39EB" w:rsidTr="00E3762F">
        <w:tblPrEx>
          <w:tblCellMar>
            <w:top w:w="0" w:type="dxa"/>
            <w:bottom w:w="0" w:type="dxa"/>
          </w:tblCellMar>
        </w:tblPrEx>
        <w:trPr>
          <w:trHeight w:val="360"/>
        </w:trPr>
        <w:tc>
          <w:tcPr>
            <w:tcW w:w="2126" w:type="dxa"/>
            <w:vAlign w:val="center"/>
          </w:tcPr>
          <w:p w:rsidR="001A39EB" w:rsidRDefault="001A39EB" w:rsidP="00E3762F">
            <w:pPr>
              <w:jc w:val="center"/>
            </w:pPr>
            <w:r>
              <w:t>2ª (5 Aciertos +C)</w:t>
            </w:r>
          </w:p>
        </w:tc>
        <w:tc>
          <w:tcPr>
            <w:tcW w:w="2126" w:type="dxa"/>
            <w:gridSpan w:val="2"/>
            <w:vAlign w:val="center"/>
          </w:tcPr>
          <w:p w:rsidR="001A39EB" w:rsidRDefault="001A39EB" w:rsidP="00E3762F">
            <w:pPr>
              <w:jc w:val="center"/>
            </w:pPr>
            <w:r>
              <w:t>6</w:t>
            </w:r>
          </w:p>
        </w:tc>
        <w:tc>
          <w:tcPr>
            <w:tcW w:w="2126" w:type="dxa"/>
            <w:gridSpan w:val="2"/>
          </w:tcPr>
          <w:p w:rsidR="001A39EB" w:rsidRDefault="001A39EB" w:rsidP="00E3762F">
            <w:pPr>
              <w:jc w:val="center"/>
            </w:pPr>
            <w:r>
              <w:t>78.393,24</w:t>
            </w:r>
          </w:p>
        </w:tc>
        <w:tc>
          <w:tcPr>
            <w:tcW w:w="2127" w:type="dxa"/>
          </w:tcPr>
          <w:p w:rsidR="001A39EB" w:rsidRDefault="001A39EB" w:rsidP="00E3762F">
            <w:pPr>
              <w:jc w:val="center"/>
            </w:pPr>
          </w:p>
        </w:tc>
      </w:tr>
      <w:tr w:rsidR="001A39EB" w:rsidTr="00E3762F">
        <w:tblPrEx>
          <w:tblCellMar>
            <w:top w:w="0" w:type="dxa"/>
            <w:bottom w:w="0" w:type="dxa"/>
          </w:tblCellMar>
        </w:tblPrEx>
        <w:trPr>
          <w:trHeight w:val="360"/>
        </w:trPr>
        <w:tc>
          <w:tcPr>
            <w:tcW w:w="2126" w:type="dxa"/>
            <w:vAlign w:val="center"/>
          </w:tcPr>
          <w:p w:rsidR="001A39EB" w:rsidRDefault="001A39EB" w:rsidP="00E3762F">
            <w:pPr>
              <w:jc w:val="center"/>
            </w:pPr>
            <w:r>
              <w:t>3ª (5 Aciertos )</w:t>
            </w:r>
          </w:p>
        </w:tc>
        <w:tc>
          <w:tcPr>
            <w:tcW w:w="2126" w:type="dxa"/>
            <w:gridSpan w:val="2"/>
            <w:vAlign w:val="center"/>
          </w:tcPr>
          <w:p w:rsidR="001A39EB" w:rsidRDefault="001A39EB" w:rsidP="00E3762F">
            <w:pPr>
              <w:jc w:val="center"/>
            </w:pPr>
            <w:r>
              <w:t>196</w:t>
            </w:r>
          </w:p>
        </w:tc>
        <w:tc>
          <w:tcPr>
            <w:tcW w:w="2126" w:type="dxa"/>
            <w:gridSpan w:val="2"/>
          </w:tcPr>
          <w:p w:rsidR="001A39EB" w:rsidRDefault="001A39EB" w:rsidP="00E3762F">
            <w:pPr>
              <w:jc w:val="center"/>
            </w:pPr>
            <w:r>
              <w:t>4.799,59</w:t>
            </w:r>
          </w:p>
        </w:tc>
        <w:tc>
          <w:tcPr>
            <w:tcW w:w="2127" w:type="dxa"/>
          </w:tcPr>
          <w:p w:rsidR="001A39EB" w:rsidRDefault="001A39EB" w:rsidP="00E3762F">
            <w:pPr>
              <w:jc w:val="center"/>
            </w:pPr>
          </w:p>
        </w:tc>
      </w:tr>
      <w:tr w:rsidR="001A39EB" w:rsidTr="00E3762F">
        <w:tblPrEx>
          <w:tblCellMar>
            <w:top w:w="0" w:type="dxa"/>
            <w:bottom w:w="0" w:type="dxa"/>
          </w:tblCellMar>
        </w:tblPrEx>
        <w:trPr>
          <w:trHeight w:val="360"/>
        </w:trPr>
        <w:tc>
          <w:tcPr>
            <w:tcW w:w="2126" w:type="dxa"/>
            <w:vAlign w:val="center"/>
          </w:tcPr>
          <w:p w:rsidR="001A39EB" w:rsidRDefault="001A39EB" w:rsidP="00E3762F">
            <w:pPr>
              <w:jc w:val="center"/>
            </w:pPr>
            <w:r>
              <w:t>4ª (4 Aciertos )</w:t>
            </w:r>
          </w:p>
        </w:tc>
        <w:tc>
          <w:tcPr>
            <w:tcW w:w="2126" w:type="dxa"/>
            <w:gridSpan w:val="2"/>
            <w:vAlign w:val="center"/>
          </w:tcPr>
          <w:p w:rsidR="001A39EB" w:rsidRDefault="001A39EB" w:rsidP="00E3762F">
            <w:pPr>
              <w:jc w:val="center"/>
            </w:pPr>
            <w:r>
              <w:t>12557</w:t>
            </w:r>
          </w:p>
        </w:tc>
        <w:tc>
          <w:tcPr>
            <w:tcW w:w="2126" w:type="dxa"/>
            <w:gridSpan w:val="2"/>
          </w:tcPr>
          <w:p w:rsidR="001A39EB" w:rsidRDefault="001A39EB" w:rsidP="00E3762F">
            <w:pPr>
              <w:jc w:val="center"/>
            </w:pPr>
            <w:r>
              <w:t>112,37</w:t>
            </w:r>
          </w:p>
        </w:tc>
        <w:tc>
          <w:tcPr>
            <w:tcW w:w="2127" w:type="dxa"/>
          </w:tcPr>
          <w:p w:rsidR="001A39EB" w:rsidRDefault="001A39EB" w:rsidP="00E3762F">
            <w:pPr>
              <w:jc w:val="center"/>
            </w:pPr>
          </w:p>
        </w:tc>
      </w:tr>
      <w:tr w:rsidR="001A39EB" w:rsidTr="00E3762F">
        <w:tblPrEx>
          <w:tblCellMar>
            <w:top w:w="0" w:type="dxa"/>
            <w:bottom w:w="0" w:type="dxa"/>
          </w:tblCellMar>
        </w:tblPrEx>
        <w:trPr>
          <w:trHeight w:val="360"/>
        </w:trPr>
        <w:tc>
          <w:tcPr>
            <w:tcW w:w="2126" w:type="dxa"/>
            <w:vAlign w:val="center"/>
          </w:tcPr>
          <w:p w:rsidR="001A39EB" w:rsidRDefault="001A39EB" w:rsidP="00E3762F">
            <w:pPr>
              <w:jc w:val="center"/>
            </w:pPr>
            <w:r>
              <w:t>5ª (3 Aciertos )</w:t>
            </w:r>
          </w:p>
        </w:tc>
        <w:tc>
          <w:tcPr>
            <w:tcW w:w="2126" w:type="dxa"/>
            <w:gridSpan w:val="2"/>
            <w:vAlign w:val="center"/>
          </w:tcPr>
          <w:p w:rsidR="001A39EB" w:rsidRDefault="001A39EB" w:rsidP="00E3762F">
            <w:pPr>
              <w:jc w:val="center"/>
            </w:pPr>
            <w:r>
              <w:t>260392</w:t>
            </w:r>
          </w:p>
        </w:tc>
        <w:tc>
          <w:tcPr>
            <w:tcW w:w="2126" w:type="dxa"/>
            <w:gridSpan w:val="2"/>
          </w:tcPr>
          <w:p w:rsidR="001A39EB" w:rsidRDefault="001A39EB" w:rsidP="00E3762F">
            <w:pPr>
              <w:jc w:val="center"/>
            </w:pPr>
          </w:p>
        </w:tc>
        <w:tc>
          <w:tcPr>
            <w:tcW w:w="2127" w:type="dxa"/>
          </w:tcPr>
          <w:p w:rsidR="001A39EB" w:rsidRDefault="001A39EB" w:rsidP="00E3762F">
            <w:pPr>
              <w:jc w:val="center"/>
            </w:pPr>
          </w:p>
        </w:tc>
      </w:tr>
      <w:tr w:rsidR="001A39EB" w:rsidTr="00E3762F">
        <w:tblPrEx>
          <w:tblCellMar>
            <w:top w:w="0" w:type="dxa"/>
            <w:bottom w:w="0" w:type="dxa"/>
          </w:tblCellMar>
        </w:tblPrEx>
        <w:trPr>
          <w:trHeight w:val="360"/>
        </w:trPr>
        <w:tc>
          <w:tcPr>
            <w:tcW w:w="2126" w:type="dxa"/>
            <w:vAlign w:val="center"/>
          </w:tcPr>
          <w:p w:rsidR="001A39EB" w:rsidRDefault="001A39EB" w:rsidP="00E3762F">
            <w:pPr>
              <w:jc w:val="center"/>
            </w:pPr>
            <w:r>
              <w:t>Reintegro</w:t>
            </w:r>
          </w:p>
        </w:tc>
        <w:tc>
          <w:tcPr>
            <w:tcW w:w="2126" w:type="dxa"/>
            <w:gridSpan w:val="2"/>
            <w:vAlign w:val="center"/>
          </w:tcPr>
          <w:p w:rsidR="001A39EB" w:rsidRDefault="001A39EB" w:rsidP="00E3762F">
            <w:pPr>
              <w:jc w:val="center"/>
            </w:pPr>
            <w:r>
              <w:t>1768272</w:t>
            </w:r>
          </w:p>
        </w:tc>
        <w:tc>
          <w:tcPr>
            <w:tcW w:w="2126" w:type="dxa"/>
            <w:gridSpan w:val="2"/>
          </w:tcPr>
          <w:p w:rsidR="001A39EB" w:rsidRDefault="001A39EB" w:rsidP="00E3762F">
            <w:pPr>
              <w:jc w:val="center"/>
            </w:pPr>
          </w:p>
        </w:tc>
        <w:tc>
          <w:tcPr>
            <w:tcW w:w="2127" w:type="dxa"/>
          </w:tcPr>
          <w:p w:rsidR="001A39EB" w:rsidRDefault="001A39EB" w:rsidP="00E3762F">
            <w:pPr>
              <w:jc w:val="center"/>
            </w:pPr>
          </w:p>
        </w:tc>
      </w:tr>
      <w:tr w:rsidR="001A39EB" w:rsidTr="00E3762F">
        <w:tblPrEx>
          <w:tblCellMar>
            <w:top w:w="0" w:type="dxa"/>
            <w:bottom w:w="0" w:type="dxa"/>
          </w:tblCellMar>
        </w:tblPrEx>
        <w:trPr>
          <w:trHeight w:val="360"/>
        </w:trPr>
        <w:tc>
          <w:tcPr>
            <w:tcW w:w="2126" w:type="dxa"/>
            <w:shd w:val="clear" w:color="FFFFFF" w:fill="FFFF00"/>
            <w:vAlign w:val="center"/>
          </w:tcPr>
          <w:p w:rsidR="001A39EB" w:rsidRDefault="001A39EB" w:rsidP="00E3762F">
            <w:pPr>
              <w:jc w:val="center"/>
            </w:pPr>
            <w:r>
              <w:rPr>
                <w:rStyle w:val="Textoennegrita"/>
              </w:rPr>
              <w:t>Bote Generado</w:t>
            </w:r>
          </w:p>
        </w:tc>
        <w:tc>
          <w:tcPr>
            <w:tcW w:w="2126" w:type="dxa"/>
            <w:gridSpan w:val="2"/>
            <w:shd w:val="clear" w:color="FFFFFF" w:fill="FFFFFF"/>
            <w:vAlign w:val="center"/>
          </w:tcPr>
          <w:p w:rsidR="001A39EB" w:rsidRDefault="001A39EB" w:rsidP="00E3762F">
            <w:pPr>
              <w:jc w:val="center"/>
            </w:pPr>
          </w:p>
        </w:tc>
        <w:tc>
          <w:tcPr>
            <w:tcW w:w="2126" w:type="dxa"/>
            <w:gridSpan w:val="2"/>
            <w:shd w:val="clear" w:color="FFFFFF" w:fill="FFFF00"/>
          </w:tcPr>
          <w:p w:rsidR="001A39EB" w:rsidRDefault="001A39EB" w:rsidP="00E3762F">
            <w:pPr>
              <w:jc w:val="center"/>
            </w:pPr>
            <w:r>
              <w:t>3.057.336,33</w:t>
            </w:r>
          </w:p>
        </w:tc>
        <w:tc>
          <w:tcPr>
            <w:tcW w:w="2127" w:type="dxa"/>
            <w:shd w:val="clear" w:color="FFFFFF" w:fill="FFFF00"/>
          </w:tcPr>
          <w:p w:rsidR="001A39EB" w:rsidRDefault="001A39EB" w:rsidP="00E3762F">
            <w:pPr>
              <w:jc w:val="center"/>
            </w:pPr>
          </w:p>
        </w:tc>
      </w:tr>
    </w:tbl>
    <w:p w:rsidR="001A39EB" w:rsidRDefault="001A39EB" w:rsidP="001A39EB">
      <w:pPr>
        <w:rPr>
          <w:rFonts w:ascii="Times New Roman" w:hAnsi="Times New Roman"/>
        </w:rPr>
      </w:pPr>
    </w:p>
    <w:p w:rsidR="001A39EB" w:rsidRDefault="001A39EB" w:rsidP="001A39EB">
      <w:pPr>
        <w:spacing w:after="120"/>
        <w:jc w:val="both"/>
        <w:rPr>
          <w:rFonts w:ascii="Times New Roman" w:hAnsi="Times New Roman"/>
          <w:sz w:val="24"/>
        </w:rPr>
      </w:pPr>
    </w:p>
    <w:p w:rsidR="001A39EB" w:rsidRDefault="001A39EB" w:rsidP="001A39EB">
      <w:pPr>
        <w:spacing w:line="288" w:lineRule="auto"/>
        <w:jc w:val="both"/>
        <w:rPr>
          <w:rFonts w:ascii="Times New Roman" w:hAnsi="Times New Roman"/>
          <w:noProof/>
          <w:sz w:val="24"/>
        </w:rPr>
      </w:pPr>
      <w:r>
        <w:rPr>
          <w:rFonts w:ascii="Times New Roman" w:hAnsi="Times New Roman"/>
          <w:b/>
          <w:sz w:val="24"/>
        </w:rPr>
        <w:t>Tarea 33.</w:t>
      </w:r>
      <w:r>
        <w:rPr>
          <w:rFonts w:ascii="Times New Roman" w:hAnsi="Times New Roman"/>
          <w:sz w:val="24"/>
        </w:rPr>
        <w:t xml:space="preserve"> En la tarea anterior se ha completado la tabla y ahora se pueden obtener los porcentajes que se aplican a cada categoría para hacer el reparto de premios. Hágase y dar una explicación razonada. </w:t>
      </w:r>
    </w:p>
    <w:p w:rsidR="001A39EB" w:rsidRDefault="001A39EB" w:rsidP="001A39EB">
      <w:pPr>
        <w:spacing w:after="120" w:line="288" w:lineRule="auto"/>
        <w:jc w:val="both"/>
        <w:rPr>
          <w:rFonts w:ascii="Times New Roman" w:hAnsi="Times New Roman"/>
          <w:sz w:val="24"/>
        </w:rPr>
      </w:pPr>
      <w:r>
        <w:rPr>
          <w:rFonts w:ascii="Times New Roman" w:hAnsi="Times New Roman"/>
          <w:b/>
          <w:sz w:val="24"/>
        </w:rPr>
        <w:t xml:space="preserve">Tarea 34. </w:t>
      </w:r>
      <w:r>
        <w:rPr>
          <w:rFonts w:ascii="Times New Roman" w:hAnsi="Times New Roman"/>
          <w:sz w:val="24"/>
        </w:rPr>
        <w:t xml:space="preserve">La probabilidad de acertar un premio de alguna categoría con sólo una apuesta sencilla en cada caso es la siguiente: </w:t>
      </w:r>
    </w:p>
    <w:p w:rsidR="001A39EB" w:rsidRDefault="001A39EB" w:rsidP="001A39EB">
      <w:pPr>
        <w:numPr>
          <w:ilvl w:val="0"/>
          <w:numId w:val="12"/>
        </w:numPr>
        <w:spacing w:after="120" w:line="288" w:lineRule="auto"/>
        <w:jc w:val="both"/>
        <w:rPr>
          <w:rFonts w:ascii="Times New Roman" w:hAnsi="Times New Roman"/>
          <w:sz w:val="24"/>
        </w:rPr>
      </w:pPr>
      <w:r>
        <w:rPr>
          <w:rFonts w:ascii="Times New Roman" w:hAnsi="Times New Roman"/>
          <w:sz w:val="24"/>
        </w:rPr>
        <w:t xml:space="preserve">de 1ª categoría (los 6 aciertos) </w:t>
      </w:r>
      <w:r>
        <w:rPr>
          <w:rFonts w:ascii="Times New Roman" w:hAnsi="Times New Roman"/>
          <w:i/>
          <w:sz w:val="24"/>
        </w:rPr>
        <w:t>C</w:t>
      </w:r>
      <w:r>
        <w:rPr>
          <w:rFonts w:ascii="Times New Roman" w:hAnsi="Times New Roman"/>
          <w:i/>
          <w:sz w:val="24"/>
          <w:vertAlign w:val="subscript"/>
        </w:rPr>
        <w:t>6,6</w:t>
      </w:r>
      <w:r>
        <w:rPr>
          <w:rFonts w:ascii="Times New Roman" w:hAnsi="Times New Roman"/>
          <w:i/>
          <w:sz w:val="24"/>
        </w:rPr>
        <w:t>/ C</w:t>
      </w:r>
      <w:r>
        <w:rPr>
          <w:rFonts w:ascii="Times New Roman" w:hAnsi="Times New Roman"/>
          <w:i/>
          <w:sz w:val="24"/>
          <w:vertAlign w:val="subscript"/>
        </w:rPr>
        <w:t>49,6</w:t>
      </w:r>
      <w:r>
        <w:rPr>
          <w:rFonts w:ascii="Times New Roman" w:hAnsi="Times New Roman"/>
          <w:i/>
          <w:sz w:val="24"/>
        </w:rPr>
        <w:t>;</w:t>
      </w:r>
      <w:r>
        <w:rPr>
          <w:rFonts w:ascii="Times New Roman" w:hAnsi="Times New Roman"/>
          <w:sz w:val="24"/>
        </w:rPr>
        <w:t xml:space="preserve"> </w:t>
      </w:r>
    </w:p>
    <w:p w:rsidR="001A39EB" w:rsidRDefault="001A39EB" w:rsidP="001A39EB">
      <w:pPr>
        <w:numPr>
          <w:ilvl w:val="0"/>
          <w:numId w:val="12"/>
        </w:numPr>
        <w:spacing w:after="120" w:line="288" w:lineRule="auto"/>
        <w:jc w:val="both"/>
        <w:rPr>
          <w:rFonts w:ascii="Times New Roman" w:hAnsi="Times New Roman"/>
          <w:sz w:val="24"/>
        </w:rPr>
      </w:pPr>
      <w:r>
        <w:rPr>
          <w:rFonts w:ascii="Times New Roman" w:hAnsi="Times New Roman"/>
          <w:sz w:val="24"/>
        </w:rPr>
        <w:t xml:space="preserve">de 2ª categoría (5+complementario, el complementario es fijo) </w:t>
      </w:r>
      <w:r>
        <w:rPr>
          <w:rFonts w:ascii="Times New Roman" w:hAnsi="Times New Roman"/>
          <w:i/>
          <w:sz w:val="24"/>
        </w:rPr>
        <w:t>C</w:t>
      </w:r>
      <w:r>
        <w:rPr>
          <w:rFonts w:ascii="Times New Roman" w:hAnsi="Times New Roman"/>
          <w:i/>
          <w:sz w:val="24"/>
          <w:vertAlign w:val="subscript"/>
        </w:rPr>
        <w:t>6,5</w:t>
      </w:r>
      <w:r>
        <w:rPr>
          <w:rFonts w:ascii="Times New Roman" w:hAnsi="Times New Roman"/>
          <w:i/>
          <w:sz w:val="24"/>
        </w:rPr>
        <w:t>/ C</w:t>
      </w:r>
      <w:r>
        <w:rPr>
          <w:rFonts w:ascii="Times New Roman" w:hAnsi="Times New Roman"/>
          <w:i/>
          <w:sz w:val="24"/>
          <w:vertAlign w:val="subscript"/>
        </w:rPr>
        <w:t>49,6</w:t>
      </w:r>
      <w:r>
        <w:rPr>
          <w:rFonts w:ascii="Times New Roman" w:hAnsi="Times New Roman"/>
          <w:i/>
          <w:sz w:val="24"/>
        </w:rPr>
        <w:t>;</w:t>
      </w:r>
      <w:r>
        <w:rPr>
          <w:rFonts w:ascii="Times New Roman" w:hAnsi="Times New Roman"/>
          <w:sz w:val="24"/>
        </w:rPr>
        <w:t xml:space="preserve"> </w:t>
      </w:r>
    </w:p>
    <w:p w:rsidR="001A39EB" w:rsidRDefault="001A39EB" w:rsidP="001A39EB">
      <w:pPr>
        <w:numPr>
          <w:ilvl w:val="0"/>
          <w:numId w:val="12"/>
        </w:numPr>
        <w:spacing w:after="120" w:line="288" w:lineRule="auto"/>
        <w:jc w:val="both"/>
        <w:rPr>
          <w:rFonts w:ascii="Times New Roman" w:hAnsi="Times New Roman"/>
          <w:sz w:val="24"/>
        </w:rPr>
      </w:pPr>
      <w:r>
        <w:rPr>
          <w:rFonts w:ascii="Times New Roman" w:hAnsi="Times New Roman"/>
          <w:sz w:val="24"/>
        </w:rPr>
        <w:lastRenderedPageBreak/>
        <w:t xml:space="preserve">de 3ª categoría (5 aciertos) </w:t>
      </w:r>
      <w:r>
        <w:rPr>
          <w:rFonts w:ascii="Times New Roman" w:hAnsi="Times New Roman"/>
          <w:i/>
          <w:sz w:val="24"/>
        </w:rPr>
        <w:t>C</w:t>
      </w:r>
      <w:r>
        <w:rPr>
          <w:rFonts w:ascii="Times New Roman" w:hAnsi="Times New Roman"/>
          <w:i/>
          <w:sz w:val="24"/>
          <w:vertAlign w:val="subscript"/>
        </w:rPr>
        <w:t>6,5·</w:t>
      </w:r>
      <w:r>
        <w:rPr>
          <w:rFonts w:ascii="Times New Roman" w:hAnsi="Times New Roman"/>
          <w:i/>
          <w:sz w:val="24"/>
        </w:rPr>
        <w:t>C</w:t>
      </w:r>
      <w:r>
        <w:rPr>
          <w:rFonts w:ascii="Times New Roman" w:hAnsi="Times New Roman"/>
          <w:i/>
          <w:sz w:val="24"/>
          <w:vertAlign w:val="subscript"/>
        </w:rPr>
        <w:t>42,1</w:t>
      </w:r>
      <w:r>
        <w:rPr>
          <w:rFonts w:ascii="Times New Roman" w:hAnsi="Times New Roman"/>
          <w:i/>
          <w:sz w:val="24"/>
        </w:rPr>
        <w:t>/ C</w:t>
      </w:r>
      <w:r>
        <w:rPr>
          <w:rFonts w:ascii="Times New Roman" w:hAnsi="Times New Roman"/>
          <w:i/>
          <w:sz w:val="24"/>
          <w:vertAlign w:val="subscript"/>
        </w:rPr>
        <w:t>49,6</w:t>
      </w:r>
      <w:r>
        <w:rPr>
          <w:rFonts w:ascii="Times New Roman" w:hAnsi="Times New Roman"/>
          <w:i/>
          <w:sz w:val="24"/>
        </w:rPr>
        <w:t xml:space="preserve">; </w:t>
      </w:r>
    </w:p>
    <w:p w:rsidR="001A39EB" w:rsidRDefault="001A39EB" w:rsidP="001A39EB">
      <w:pPr>
        <w:numPr>
          <w:ilvl w:val="0"/>
          <w:numId w:val="12"/>
        </w:numPr>
        <w:spacing w:after="120" w:line="288" w:lineRule="auto"/>
        <w:jc w:val="both"/>
        <w:rPr>
          <w:rFonts w:ascii="Times New Roman" w:hAnsi="Times New Roman"/>
          <w:sz w:val="24"/>
        </w:rPr>
      </w:pPr>
      <w:r>
        <w:rPr>
          <w:rFonts w:ascii="Times New Roman" w:hAnsi="Times New Roman"/>
          <w:sz w:val="24"/>
        </w:rPr>
        <w:t xml:space="preserve">de 4ª categoría (4 aciertos) </w:t>
      </w:r>
      <w:r>
        <w:rPr>
          <w:rFonts w:ascii="Times New Roman" w:hAnsi="Times New Roman"/>
          <w:i/>
          <w:sz w:val="24"/>
        </w:rPr>
        <w:t>C</w:t>
      </w:r>
      <w:r>
        <w:rPr>
          <w:rFonts w:ascii="Times New Roman" w:hAnsi="Times New Roman"/>
          <w:i/>
          <w:sz w:val="24"/>
          <w:vertAlign w:val="subscript"/>
        </w:rPr>
        <w:t>6,4·</w:t>
      </w:r>
      <w:r>
        <w:rPr>
          <w:rFonts w:ascii="Times New Roman" w:hAnsi="Times New Roman"/>
          <w:i/>
          <w:sz w:val="24"/>
        </w:rPr>
        <w:t>C</w:t>
      </w:r>
      <w:r>
        <w:rPr>
          <w:rFonts w:ascii="Times New Roman" w:hAnsi="Times New Roman"/>
          <w:i/>
          <w:sz w:val="24"/>
          <w:vertAlign w:val="subscript"/>
        </w:rPr>
        <w:t>42,2</w:t>
      </w:r>
      <w:r>
        <w:rPr>
          <w:rFonts w:ascii="Times New Roman" w:hAnsi="Times New Roman"/>
          <w:i/>
          <w:sz w:val="24"/>
        </w:rPr>
        <w:t>/ C</w:t>
      </w:r>
      <w:r>
        <w:rPr>
          <w:rFonts w:ascii="Times New Roman" w:hAnsi="Times New Roman"/>
          <w:i/>
          <w:sz w:val="24"/>
          <w:vertAlign w:val="subscript"/>
        </w:rPr>
        <w:t>49,6</w:t>
      </w:r>
      <w:r>
        <w:rPr>
          <w:rFonts w:ascii="Times New Roman" w:hAnsi="Times New Roman"/>
          <w:i/>
          <w:sz w:val="24"/>
        </w:rPr>
        <w:t>;</w:t>
      </w:r>
      <w:r>
        <w:rPr>
          <w:rFonts w:ascii="Times New Roman" w:hAnsi="Times New Roman"/>
          <w:sz w:val="24"/>
        </w:rPr>
        <w:t xml:space="preserve"> </w:t>
      </w:r>
    </w:p>
    <w:p w:rsidR="001A39EB" w:rsidRDefault="001A39EB" w:rsidP="001A39EB">
      <w:pPr>
        <w:numPr>
          <w:ilvl w:val="0"/>
          <w:numId w:val="12"/>
        </w:numPr>
        <w:spacing w:after="120" w:line="288" w:lineRule="auto"/>
        <w:jc w:val="both"/>
        <w:rPr>
          <w:noProof/>
        </w:rPr>
      </w:pPr>
      <w:r>
        <w:rPr>
          <w:rFonts w:ascii="Times New Roman" w:hAnsi="Times New Roman"/>
          <w:sz w:val="24"/>
        </w:rPr>
        <w:t xml:space="preserve">de 5ª categoría (3 aciertos) </w:t>
      </w:r>
      <w:r>
        <w:rPr>
          <w:rFonts w:ascii="Times New Roman" w:hAnsi="Times New Roman"/>
          <w:i/>
          <w:sz w:val="24"/>
        </w:rPr>
        <w:t>C</w:t>
      </w:r>
      <w:r>
        <w:rPr>
          <w:rFonts w:ascii="Times New Roman" w:hAnsi="Times New Roman"/>
          <w:i/>
          <w:sz w:val="24"/>
          <w:vertAlign w:val="subscript"/>
        </w:rPr>
        <w:t>6</w:t>
      </w:r>
      <w:proofErr w:type="gramStart"/>
      <w:r>
        <w:rPr>
          <w:rFonts w:ascii="Times New Roman" w:hAnsi="Times New Roman"/>
          <w:i/>
          <w:sz w:val="24"/>
          <w:vertAlign w:val="subscript"/>
        </w:rPr>
        <w:t>,3</w:t>
      </w:r>
      <w:proofErr w:type="gramEnd"/>
      <w:r>
        <w:rPr>
          <w:rFonts w:ascii="Times New Roman" w:hAnsi="Times New Roman"/>
          <w:i/>
          <w:sz w:val="24"/>
          <w:vertAlign w:val="subscript"/>
        </w:rPr>
        <w:t>·</w:t>
      </w:r>
      <w:r>
        <w:rPr>
          <w:rFonts w:ascii="Times New Roman" w:hAnsi="Times New Roman"/>
          <w:i/>
          <w:sz w:val="24"/>
        </w:rPr>
        <w:t>C</w:t>
      </w:r>
      <w:r>
        <w:rPr>
          <w:rFonts w:ascii="Times New Roman" w:hAnsi="Times New Roman"/>
          <w:i/>
          <w:sz w:val="24"/>
          <w:vertAlign w:val="subscript"/>
        </w:rPr>
        <w:t>42,3</w:t>
      </w:r>
      <w:r>
        <w:rPr>
          <w:rFonts w:ascii="Times New Roman" w:hAnsi="Times New Roman"/>
          <w:i/>
          <w:sz w:val="24"/>
        </w:rPr>
        <w:t>/ C</w:t>
      </w:r>
      <w:r>
        <w:rPr>
          <w:rFonts w:ascii="Times New Roman" w:hAnsi="Times New Roman"/>
          <w:i/>
          <w:sz w:val="24"/>
          <w:vertAlign w:val="subscript"/>
        </w:rPr>
        <w:t>49,6</w:t>
      </w:r>
      <w:r>
        <w:rPr>
          <w:rFonts w:ascii="Times New Roman" w:hAnsi="Times New Roman"/>
          <w:i/>
          <w:sz w:val="24"/>
        </w:rPr>
        <w:t>.</w:t>
      </w:r>
      <w:r>
        <w:rPr>
          <w:noProof/>
        </w:rPr>
        <w:t xml:space="preserve">  </w:t>
      </w:r>
    </w:p>
    <w:p w:rsidR="001A39EB" w:rsidRDefault="001A39EB" w:rsidP="001A39EB">
      <w:pPr>
        <w:pStyle w:val="Textoindependiente"/>
        <w:widowControl w:val="0"/>
        <w:spacing w:after="0" w:line="288" w:lineRule="auto"/>
      </w:pPr>
      <w:r>
        <w:t xml:space="preserve">Calcular los respectivos números combinatorios y dar una explicación razonada de cada una de las respuestas dadas.  </w:t>
      </w:r>
    </w:p>
    <w:p w:rsidR="001A39EB" w:rsidRDefault="001A39EB" w:rsidP="001A39EB">
      <w:pPr>
        <w:spacing w:after="120"/>
        <w:jc w:val="both"/>
        <w:rPr>
          <w:sz w:val="22"/>
        </w:rPr>
      </w:pPr>
    </w:p>
    <w:p w:rsidR="001A39EB" w:rsidRDefault="001A39EB" w:rsidP="001A39EB">
      <w:pPr>
        <w:spacing w:after="120" w:line="288" w:lineRule="auto"/>
        <w:jc w:val="both"/>
        <w:rPr>
          <w:rFonts w:ascii="Times New Roman" w:hAnsi="Times New Roman"/>
          <w:sz w:val="24"/>
        </w:rPr>
      </w:pPr>
      <w:r>
        <w:rPr>
          <w:rFonts w:ascii="Times New Roman" w:hAnsi="Times New Roman"/>
          <w:b/>
          <w:sz w:val="24"/>
        </w:rPr>
        <w:t>Tarea 35.</w:t>
      </w:r>
      <w:r>
        <w:rPr>
          <w:rFonts w:ascii="Times New Roman" w:hAnsi="Times New Roman"/>
          <w:sz w:val="24"/>
        </w:rPr>
        <w:t xml:space="preserve"> Sobre el sorteo del día 9 de enero de 2003 se conoce la información que muestra la tabla adjunta. La cuestión es que se pueden determinar tanto la recaudación total como los porcentajes que se destinan a premios utilizando sólo los datos que están consignados en la tabla. La cuestión es un poco difícil y el proceso resulta laborioso; de hecho sólo se puede aplicar con software adecuado, por ejemplo con una hoja de cálculo.</w:t>
      </w:r>
    </w:p>
    <w:p w:rsidR="001A39EB" w:rsidRDefault="001A39EB" w:rsidP="001A39EB">
      <w:pPr>
        <w:spacing w:line="288" w:lineRule="auto"/>
        <w:jc w:val="both"/>
        <w:rPr>
          <w:rFonts w:ascii="Times New Roman" w:hAnsi="Times New Roman"/>
          <w:sz w:val="24"/>
        </w:rPr>
      </w:pPr>
      <w:r>
        <w:rPr>
          <w:rFonts w:ascii="Times New Roman" w:hAnsi="Times New Roman"/>
          <w:sz w:val="24"/>
        </w:rPr>
        <w:t xml:space="preserve"> La idea es generar una tabla de números tratando de recuperar la cuantía de la recaudación a partir de las cuantías de los premios que se han distribuido a cada categoría. Se comienza aplicando un porcentaje bajo a todas las categorías, por ejemplo un 3%, y se va aumentando centésima a centésima hasta llegar al 20%.  Es cuestión de comparar las cantidades que se obtienen y ver en qué porcentajes se produce la igualdad. Este número que es el mismo en todas las columnas (a porcentajes diferentes) es el total de la recaudación y, lógicamente, al aplicar los porcentajes se obtienen los premios de cada categoría.</w:t>
      </w:r>
    </w:p>
    <w:p w:rsidR="001A39EB" w:rsidRDefault="001A39EB" w:rsidP="001A39EB">
      <w:pPr>
        <w:rPr>
          <w:sz w:val="24"/>
        </w:rPr>
      </w:pPr>
    </w:p>
    <w:tbl>
      <w:tblPr>
        <w:tblW w:w="0" w:type="auto"/>
        <w:tblInd w:w="91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60" w:type="dxa"/>
          <w:right w:w="60" w:type="dxa"/>
        </w:tblCellMar>
        <w:tblLook w:val="0000"/>
      </w:tblPr>
      <w:tblGrid>
        <w:gridCol w:w="2126"/>
        <w:gridCol w:w="1701"/>
        <w:gridCol w:w="1843"/>
        <w:gridCol w:w="1701"/>
      </w:tblGrid>
      <w:tr w:rsidR="001A39EB" w:rsidTr="00E3762F">
        <w:tblPrEx>
          <w:tblCellMar>
            <w:top w:w="0" w:type="dxa"/>
            <w:bottom w:w="0" w:type="dxa"/>
          </w:tblCellMar>
        </w:tblPrEx>
        <w:trPr>
          <w:cantSplit/>
          <w:trHeight w:val="400"/>
        </w:trPr>
        <w:tc>
          <w:tcPr>
            <w:tcW w:w="2126" w:type="dxa"/>
            <w:shd w:val="clear" w:color="FFFFFF" w:fill="FFFF00"/>
            <w:vAlign w:val="center"/>
          </w:tcPr>
          <w:p w:rsidR="001A39EB" w:rsidRDefault="001A39EB" w:rsidP="00E3762F">
            <w:pPr>
              <w:jc w:val="center"/>
              <w:rPr>
                <w:sz w:val="22"/>
              </w:rPr>
            </w:pPr>
            <w:r>
              <w:rPr>
                <w:sz w:val="22"/>
              </w:rPr>
              <w:fldChar w:fldCharType="begin"/>
            </w:r>
            <w:r>
              <w:rPr>
                <w:sz w:val="22"/>
              </w:rPr>
              <w:instrText>PRIVATE</w:instrText>
            </w:r>
            <w:r>
              <w:rPr>
                <w:sz w:val="22"/>
              </w:rPr>
            </w:r>
            <w:r>
              <w:rPr>
                <w:sz w:val="22"/>
              </w:rPr>
              <w:fldChar w:fldCharType="end"/>
            </w:r>
            <w:r>
              <w:rPr>
                <w:rStyle w:val="Textoennegrita"/>
                <w:sz w:val="22"/>
              </w:rPr>
              <w:t>Categoría</w:t>
            </w:r>
          </w:p>
        </w:tc>
        <w:tc>
          <w:tcPr>
            <w:tcW w:w="1701" w:type="dxa"/>
            <w:shd w:val="clear" w:color="FFFFFF" w:fill="FFFF00"/>
          </w:tcPr>
          <w:p w:rsidR="001A39EB" w:rsidRDefault="001A39EB" w:rsidP="00E3762F">
            <w:pPr>
              <w:jc w:val="center"/>
              <w:rPr>
                <w:sz w:val="22"/>
              </w:rPr>
            </w:pPr>
            <w:r>
              <w:rPr>
                <w:rStyle w:val="Textoennegrita"/>
                <w:sz w:val="22"/>
              </w:rPr>
              <w:t>Apuestas Premiadas</w:t>
            </w:r>
          </w:p>
        </w:tc>
        <w:tc>
          <w:tcPr>
            <w:tcW w:w="1843" w:type="dxa"/>
            <w:shd w:val="clear" w:color="FFFFFF" w:fill="FFFF00"/>
            <w:vAlign w:val="center"/>
          </w:tcPr>
          <w:p w:rsidR="001A39EB" w:rsidRDefault="001A39EB" w:rsidP="00E3762F">
            <w:pPr>
              <w:jc w:val="center"/>
              <w:rPr>
                <w:sz w:val="22"/>
              </w:rPr>
            </w:pPr>
            <w:r>
              <w:rPr>
                <w:rStyle w:val="Textoennegrita"/>
                <w:sz w:val="22"/>
              </w:rPr>
              <w:t>Premio en €</w:t>
            </w:r>
          </w:p>
        </w:tc>
        <w:tc>
          <w:tcPr>
            <w:tcW w:w="1701" w:type="dxa"/>
            <w:shd w:val="clear" w:color="FFFFFF" w:fill="FFFF00"/>
            <w:vAlign w:val="center"/>
          </w:tcPr>
          <w:p w:rsidR="001A39EB" w:rsidRDefault="001A39EB" w:rsidP="00E3762F">
            <w:pPr>
              <w:jc w:val="center"/>
              <w:rPr>
                <w:b/>
                <w:sz w:val="22"/>
              </w:rPr>
            </w:pPr>
            <w:r>
              <w:rPr>
                <w:b/>
                <w:sz w:val="22"/>
              </w:rPr>
              <w:t>Porcentajes</w:t>
            </w:r>
          </w:p>
        </w:tc>
      </w:tr>
      <w:tr w:rsidR="001A39EB" w:rsidTr="00E3762F">
        <w:tblPrEx>
          <w:tblCellMar>
            <w:top w:w="0" w:type="dxa"/>
            <w:bottom w:w="0" w:type="dxa"/>
          </w:tblCellMar>
        </w:tblPrEx>
        <w:trPr>
          <w:cantSplit/>
          <w:trHeight w:val="360"/>
        </w:trPr>
        <w:tc>
          <w:tcPr>
            <w:tcW w:w="2126" w:type="dxa"/>
            <w:vAlign w:val="center"/>
          </w:tcPr>
          <w:p w:rsidR="001A39EB" w:rsidRDefault="001A39EB" w:rsidP="00E3762F">
            <w:pPr>
              <w:jc w:val="center"/>
              <w:rPr>
                <w:sz w:val="22"/>
              </w:rPr>
            </w:pPr>
            <w:r>
              <w:rPr>
                <w:sz w:val="22"/>
              </w:rPr>
              <w:t>1ª (6 Aciertos )</w:t>
            </w:r>
          </w:p>
        </w:tc>
        <w:tc>
          <w:tcPr>
            <w:tcW w:w="1701" w:type="dxa"/>
          </w:tcPr>
          <w:p w:rsidR="001A39EB" w:rsidRDefault="001A39EB" w:rsidP="00E3762F">
            <w:pPr>
              <w:jc w:val="center"/>
              <w:rPr>
                <w:sz w:val="22"/>
              </w:rPr>
            </w:pPr>
            <w:r>
              <w:rPr>
                <w:sz w:val="22"/>
              </w:rPr>
              <w:t>2</w:t>
            </w:r>
          </w:p>
        </w:tc>
        <w:tc>
          <w:tcPr>
            <w:tcW w:w="1843" w:type="dxa"/>
            <w:vAlign w:val="center"/>
          </w:tcPr>
          <w:p w:rsidR="001A39EB" w:rsidRDefault="001A39EB" w:rsidP="00E3762F">
            <w:pPr>
              <w:jc w:val="center"/>
              <w:rPr>
                <w:sz w:val="22"/>
              </w:rPr>
            </w:pPr>
            <w:r>
              <w:rPr>
                <w:sz w:val="22"/>
              </w:rPr>
              <w:t>1.360.534,70</w:t>
            </w:r>
          </w:p>
        </w:tc>
        <w:tc>
          <w:tcPr>
            <w:tcW w:w="1701" w:type="dxa"/>
            <w:vAlign w:val="center"/>
          </w:tcPr>
          <w:p w:rsidR="001A39EB" w:rsidRDefault="001A39EB" w:rsidP="00E3762F">
            <w:pPr>
              <w:jc w:val="center"/>
              <w:rPr>
                <w:sz w:val="22"/>
              </w:rPr>
            </w:pPr>
          </w:p>
        </w:tc>
      </w:tr>
      <w:tr w:rsidR="001A39EB" w:rsidTr="00E3762F">
        <w:tblPrEx>
          <w:tblCellMar>
            <w:top w:w="0" w:type="dxa"/>
            <w:bottom w:w="0" w:type="dxa"/>
          </w:tblCellMar>
        </w:tblPrEx>
        <w:trPr>
          <w:cantSplit/>
          <w:trHeight w:val="360"/>
        </w:trPr>
        <w:tc>
          <w:tcPr>
            <w:tcW w:w="2126" w:type="dxa"/>
            <w:vAlign w:val="center"/>
          </w:tcPr>
          <w:p w:rsidR="001A39EB" w:rsidRDefault="001A39EB" w:rsidP="00E3762F">
            <w:pPr>
              <w:jc w:val="center"/>
              <w:rPr>
                <w:sz w:val="22"/>
              </w:rPr>
            </w:pPr>
            <w:r>
              <w:rPr>
                <w:sz w:val="22"/>
              </w:rPr>
              <w:t>2ª (5 Aciertos +C)</w:t>
            </w:r>
          </w:p>
        </w:tc>
        <w:tc>
          <w:tcPr>
            <w:tcW w:w="1701" w:type="dxa"/>
          </w:tcPr>
          <w:p w:rsidR="001A39EB" w:rsidRDefault="001A39EB" w:rsidP="00E3762F">
            <w:pPr>
              <w:jc w:val="center"/>
              <w:rPr>
                <w:sz w:val="22"/>
              </w:rPr>
            </w:pPr>
            <w:r>
              <w:rPr>
                <w:sz w:val="22"/>
              </w:rPr>
              <w:t>9</w:t>
            </w:r>
          </w:p>
        </w:tc>
        <w:tc>
          <w:tcPr>
            <w:tcW w:w="1843" w:type="dxa"/>
            <w:vAlign w:val="center"/>
          </w:tcPr>
          <w:p w:rsidR="001A39EB" w:rsidRDefault="001A39EB" w:rsidP="00E3762F">
            <w:pPr>
              <w:jc w:val="center"/>
              <w:rPr>
                <w:sz w:val="22"/>
              </w:rPr>
            </w:pPr>
            <w:r>
              <w:rPr>
                <w:sz w:val="22"/>
              </w:rPr>
              <w:t>46.514,01</w:t>
            </w:r>
          </w:p>
        </w:tc>
        <w:tc>
          <w:tcPr>
            <w:tcW w:w="1701" w:type="dxa"/>
            <w:vAlign w:val="center"/>
          </w:tcPr>
          <w:p w:rsidR="001A39EB" w:rsidRDefault="001A39EB" w:rsidP="00E3762F">
            <w:pPr>
              <w:jc w:val="center"/>
              <w:rPr>
                <w:sz w:val="22"/>
              </w:rPr>
            </w:pPr>
          </w:p>
        </w:tc>
      </w:tr>
      <w:tr w:rsidR="001A39EB" w:rsidTr="00E3762F">
        <w:tblPrEx>
          <w:tblCellMar>
            <w:top w:w="0" w:type="dxa"/>
            <w:bottom w:w="0" w:type="dxa"/>
          </w:tblCellMar>
        </w:tblPrEx>
        <w:trPr>
          <w:cantSplit/>
          <w:trHeight w:val="360"/>
        </w:trPr>
        <w:tc>
          <w:tcPr>
            <w:tcW w:w="2126" w:type="dxa"/>
            <w:vAlign w:val="center"/>
          </w:tcPr>
          <w:p w:rsidR="001A39EB" w:rsidRDefault="001A39EB" w:rsidP="00E3762F">
            <w:pPr>
              <w:jc w:val="center"/>
              <w:rPr>
                <w:sz w:val="22"/>
              </w:rPr>
            </w:pPr>
            <w:r>
              <w:rPr>
                <w:sz w:val="22"/>
              </w:rPr>
              <w:t>3ª (5 Aciertos )</w:t>
            </w:r>
          </w:p>
        </w:tc>
        <w:tc>
          <w:tcPr>
            <w:tcW w:w="1701" w:type="dxa"/>
          </w:tcPr>
          <w:p w:rsidR="001A39EB" w:rsidRDefault="001A39EB" w:rsidP="00E3762F">
            <w:pPr>
              <w:jc w:val="center"/>
              <w:rPr>
                <w:sz w:val="22"/>
              </w:rPr>
            </w:pPr>
            <w:r>
              <w:rPr>
                <w:sz w:val="22"/>
              </w:rPr>
              <w:t>341</w:t>
            </w:r>
          </w:p>
        </w:tc>
        <w:tc>
          <w:tcPr>
            <w:tcW w:w="1843" w:type="dxa"/>
            <w:vAlign w:val="center"/>
          </w:tcPr>
          <w:p w:rsidR="001A39EB" w:rsidRDefault="001A39EB" w:rsidP="00E3762F">
            <w:pPr>
              <w:jc w:val="center"/>
              <w:rPr>
                <w:sz w:val="22"/>
              </w:rPr>
            </w:pPr>
            <w:r>
              <w:rPr>
                <w:sz w:val="22"/>
              </w:rPr>
              <w:t>2.455,28</w:t>
            </w:r>
          </w:p>
        </w:tc>
        <w:tc>
          <w:tcPr>
            <w:tcW w:w="1701" w:type="dxa"/>
            <w:vAlign w:val="center"/>
          </w:tcPr>
          <w:p w:rsidR="001A39EB" w:rsidRDefault="001A39EB" w:rsidP="00E3762F">
            <w:pPr>
              <w:jc w:val="center"/>
              <w:rPr>
                <w:sz w:val="22"/>
              </w:rPr>
            </w:pPr>
          </w:p>
        </w:tc>
      </w:tr>
      <w:tr w:rsidR="001A39EB" w:rsidTr="00E3762F">
        <w:tblPrEx>
          <w:tblCellMar>
            <w:top w:w="0" w:type="dxa"/>
            <w:bottom w:w="0" w:type="dxa"/>
          </w:tblCellMar>
        </w:tblPrEx>
        <w:trPr>
          <w:cantSplit/>
          <w:trHeight w:val="360"/>
        </w:trPr>
        <w:tc>
          <w:tcPr>
            <w:tcW w:w="2126" w:type="dxa"/>
            <w:vAlign w:val="center"/>
          </w:tcPr>
          <w:p w:rsidR="001A39EB" w:rsidRDefault="001A39EB" w:rsidP="00E3762F">
            <w:pPr>
              <w:jc w:val="center"/>
              <w:rPr>
                <w:sz w:val="22"/>
              </w:rPr>
            </w:pPr>
            <w:r>
              <w:rPr>
                <w:sz w:val="22"/>
              </w:rPr>
              <w:t>4ª (4 Aciertos )</w:t>
            </w:r>
          </w:p>
        </w:tc>
        <w:tc>
          <w:tcPr>
            <w:tcW w:w="1701" w:type="dxa"/>
          </w:tcPr>
          <w:p w:rsidR="001A39EB" w:rsidRDefault="001A39EB" w:rsidP="00E3762F">
            <w:pPr>
              <w:jc w:val="center"/>
              <w:rPr>
                <w:sz w:val="22"/>
              </w:rPr>
            </w:pPr>
            <w:r>
              <w:rPr>
                <w:sz w:val="22"/>
              </w:rPr>
              <w:t>20725</w:t>
            </w:r>
          </w:p>
        </w:tc>
        <w:tc>
          <w:tcPr>
            <w:tcW w:w="1843" w:type="dxa"/>
            <w:vAlign w:val="center"/>
          </w:tcPr>
          <w:p w:rsidR="001A39EB" w:rsidRDefault="001A39EB" w:rsidP="00E3762F">
            <w:pPr>
              <w:jc w:val="center"/>
              <w:rPr>
                <w:sz w:val="22"/>
              </w:rPr>
            </w:pPr>
            <w:r>
              <w:rPr>
                <w:sz w:val="22"/>
              </w:rPr>
              <w:t>60,60</w:t>
            </w:r>
          </w:p>
        </w:tc>
        <w:tc>
          <w:tcPr>
            <w:tcW w:w="1701" w:type="dxa"/>
            <w:vAlign w:val="center"/>
          </w:tcPr>
          <w:p w:rsidR="001A39EB" w:rsidRDefault="001A39EB" w:rsidP="00E3762F">
            <w:pPr>
              <w:jc w:val="center"/>
              <w:rPr>
                <w:sz w:val="22"/>
              </w:rPr>
            </w:pPr>
          </w:p>
        </w:tc>
      </w:tr>
      <w:tr w:rsidR="001A39EB" w:rsidTr="00E3762F">
        <w:tblPrEx>
          <w:tblCellMar>
            <w:top w:w="0" w:type="dxa"/>
            <w:bottom w:w="0" w:type="dxa"/>
          </w:tblCellMar>
        </w:tblPrEx>
        <w:trPr>
          <w:cantSplit/>
          <w:trHeight w:val="360"/>
        </w:trPr>
        <w:tc>
          <w:tcPr>
            <w:tcW w:w="2126" w:type="dxa"/>
            <w:vAlign w:val="center"/>
          </w:tcPr>
          <w:p w:rsidR="001A39EB" w:rsidRDefault="001A39EB" w:rsidP="00E3762F">
            <w:pPr>
              <w:jc w:val="center"/>
              <w:rPr>
                <w:sz w:val="22"/>
              </w:rPr>
            </w:pPr>
            <w:r>
              <w:rPr>
                <w:sz w:val="22"/>
              </w:rPr>
              <w:t>5ª (3 Aciertos )</w:t>
            </w:r>
          </w:p>
        </w:tc>
        <w:tc>
          <w:tcPr>
            <w:tcW w:w="1701" w:type="dxa"/>
          </w:tcPr>
          <w:p w:rsidR="001A39EB" w:rsidRDefault="001A39EB" w:rsidP="00E3762F">
            <w:pPr>
              <w:jc w:val="center"/>
              <w:rPr>
                <w:sz w:val="22"/>
              </w:rPr>
            </w:pPr>
            <w:r>
              <w:rPr>
                <w:sz w:val="22"/>
              </w:rPr>
              <w:t>396444</w:t>
            </w:r>
          </w:p>
        </w:tc>
        <w:tc>
          <w:tcPr>
            <w:tcW w:w="1843" w:type="dxa"/>
            <w:vAlign w:val="center"/>
          </w:tcPr>
          <w:p w:rsidR="001A39EB" w:rsidRDefault="001A39EB" w:rsidP="00E3762F">
            <w:pPr>
              <w:jc w:val="center"/>
              <w:rPr>
                <w:sz w:val="22"/>
              </w:rPr>
            </w:pPr>
            <w:r>
              <w:rPr>
                <w:sz w:val="22"/>
              </w:rPr>
              <w:t>8,00</w:t>
            </w:r>
          </w:p>
        </w:tc>
        <w:tc>
          <w:tcPr>
            <w:tcW w:w="1701" w:type="dxa"/>
            <w:vAlign w:val="center"/>
          </w:tcPr>
          <w:p w:rsidR="001A39EB" w:rsidRDefault="001A39EB" w:rsidP="00E3762F">
            <w:pPr>
              <w:jc w:val="center"/>
              <w:rPr>
                <w:sz w:val="22"/>
              </w:rPr>
            </w:pPr>
          </w:p>
        </w:tc>
      </w:tr>
      <w:tr w:rsidR="001A39EB" w:rsidTr="00E3762F">
        <w:tblPrEx>
          <w:tblCellMar>
            <w:top w:w="0" w:type="dxa"/>
            <w:bottom w:w="0" w:type="dxa"/>
          </w:tblCellMar>
        </w:tblPrEx>
        <w:trPr>
          <w:cantSplit/>
          <w:trHeight w:val="360"/>
        </w:trPr>
        <w:tc>
          <w:tcPr>
            <w:tcW w:w="2126" w:type="dxa"/>
            <w:vAlign w:val="center"/>
          </w:tcPr>
          <w:p w:rsidR="001A39EB" w:rsidRDefault="001A39EB" w:rsidP="00E3762F">
            <w:pPr>
              <w:jc w:val="center"/>
              <w:rPr>
                <w:sz w:val="22"/>
              </w:rPr>
            </w:pPr>
            <w:r>
              <w:rPr>
                <w:sz w:val="22"/>
              </w:rPr>
              <w:t>Reintegro</w:t>
            </w:r>
          </w:p>
        </w:tc>
        <w:tc>
          <w:tcPr>
            <w:tcW w:w="1701" w:type="dxa"/>
          </w:tcPr>
          <w:p w:rsidR="001A39EB" w:rsidRDefault="001A39EB" w:rsidP="00E3762F">
            <w:pPr>
              <w:jc w:val="center"/>
              <w:rPr>
                <w:sz w:val="22"/>
              </w:rPr>
            </w:pPr>
          </w:p>
        </w:tc>
        <w:tc>
          <w:tcPr>
            <w:tcW w:w="1843" w:type="dxa"/>
            <w:vAlign w:val="center"/>
          </w:tcPr>
          <w:p w:rsidR="001A39EB" w:rsidRDefault="001A39EB" w:rsidP="00E3762F">
            <w:pPr>
              <w:jc w:val="center"/>
              <w:rPr>
                <w:sz w:val="22"/>
              </w:rPr>
            </w:pPr>
            <w:r>
              <w:rPr>
                <w:sz w:val="22"/>
              </w:rPr>
              <w:t>1,00</w:t>
            </w:r>
          </w:p>
        </w:tc>
        <w:tc>
          <w:tcPr>
            <w:tcW w:w="1701" w:type="dxa"/>
            <w:vAlign w:val="center"/>
          </w:tcPr>
          <w:p w:rsidR="001A39EB" w:rsidRDefault="001A39EB" w:rsidP="00E3762F">
            <w:pPr>
              <w:jc w:val="center"/>
              <w:rPr>
                <w:sz w:val="22"/>
              </w:rPr>
            </w:pPr>
          </w:p>
        </w:tc>
      </w:tr>
    </w:tbl>
    <w:p w:rsidR="001A39EB" w:rsidRDefault="001A39EB" w:rsidP="001A39EB"/>
    <w:p w:rsidR="001A39EB" w:rsidRDefault="001A39EB" w:rsidP="001A39EB">
      <w:pPr>
        <w:pStyle w:val="Textoindependiente"/>
        <w:spacing w:before="120"/>
      </w:pPr>
      <w:r>
        <w:rPr>
          <w:b/>
        </w:rPr>
        <w:t>Tareas abiertas.</w:t>
      </w:r>
      <w:r>
        <w:t xml:space="preserve"> El reverso de los boletos de </w:t>
      </w:r>
      <w:smartTag w:uri="urn:schemas-microsoft-com:office:smarttags" w:element="PersonName">
        <w:smartTagPr>
          <w:attr w:name="ProductID" w:val="LA PRIMITIVA"/>
        </w:smartTagPr>
        <w:r>
          <w:t>La Primitiva</w:t>
        </w:r>
      </w:smartTag>
      <w:r>
        <w:t>, figura 6, es una fuente inagotable de datos para proponer tareas sobre probabilidades y premios que se pueden obtener con un boleto. Es un tema que queda abierto, pero se puden redactar imponiendo múltiples situaciones que pueden tener lugar.</w:t>
      </w:r>
    </w:p>
    <w:p w:rsidR="001A39EB" w:rsidRDefault="001A39EB" w:rsidP="001A39EB">
      <w:pPr>
        <w:pStyle w:val="Ttulo2"/>
        <w:rPr>
          <w:b/>
        </w:rPr>
      </w:pPr>
      <w:bookmarkStart w:id="19" w:name="_Toc87368649"/>
      <w:bookmarkStart w:id="20" w:name="_Toc87450591"/>
      <w:bookmarkStart w:id="21" w:name="_Toc87683718"/>
      <w:bookmarkStart w:id="22" w:name="_Toc87683821"/>
      <w:bookmarkStart w:id="23" w:name="_Toc87683924"/>
      <w:r>
        <w:lastRenderedPageBreak/>
        <w:pict>
          <v:group id="_x0000_s1037" style="position:absolute;left:0;text-align:left;margin-left:97.15pt;margin-top:84.25pt;width:423.8pt;height:298.1pt;z-index:251663360;mso-position-horizontal-relative:page;mso-position-vertical-relative:page" coordorigin="1152,8496" coordsize="9418,6624" o:allowincell="f">
            <o:lock v:ext="edit" aspectratio="t"/>
            <v:shape id="_x0000_s1038" type="#_x0000_t75" style="position:absolute;left:1152;top:8496;width:9418;height:5969">
              <v:imagedata r:id="rId15" o:title="~AUT0009"/>
            </v:shape>
            <v:shape id="_x0000_s1039" type="#_x0000_t202" style="position:absolute;left:1584;top:14688;width:8640;height:432" stroked="f">
              <o:lock v:ext="edit" aspectratio="t"/>
              <v:textbox style="mso-next-textbox:#_x0000_s1039">
                <w:txbxContent>
                  <w:p w:rsidR="001A39EB" w:rsidRDefault="001A39EB" w:rsidP="001A39EB">
                    <w:pPr>
                      <w:pStyle w:val="Ttulo9"/>
                    </w:pPr>
                    <w:r>
                      <w:t>Figura 6. Reverso de los boletos de “</w:t>
                    </w:r>
                    <w:smartTag w:uri="urn:schemas-microsoft-com:office:smarttags" w:element="PersonName">
                      <w:smartTagPr>
                        <w:attr w:name="ProductID" w:val="LA PRIMITIVA"/>
                      </w:smartTagPr>
                      <w:r>
                        <w:t>La Primitiva</w:t>
                      </w:r>
                    </w:smartTag>
                    <w:r>
                      <w:t>”</w:t>
                    </w:r>
                  </w:p>
                </w:txbxContent>
              </v:textbox>
            </v:shape>
            <w10:wrap type="topAndBottom" anchorx="page" anchory="page"/>
          </v:group>
        </w:pict>
      </w:r>
      <w:bookmarkEnd w:id="19"/>
      <w:bookmarkEnd w:id="20"/>
      <w:bookmarkEnd w:id="21"/>
      <w:bookmarkEnd w:id="22"/>
      <w:bookmarkEnd w:id="23"/>
    </w:p>
    <w:p w:rsidR="001A39EB" w:rsidRDefault="001A39EB" w:rsidP="001A39EB">
      <w:pPr>
        <w:pStyle w:val="Ttulo2"/>
      </w:pPr>
      <w:bookmarkStart w:id="24" w:name="_Toc89493583"/>
      <w:r>
        <w:t xml:space="preserve">4. </w:t>
      </w:r>
      <w:smartTag w:uri="urn:schemas-microsoft-com:office:smarttags" w:element="PersonName">
        <w:smartTagPr>
          <w:attr w:name="ProductID" w:val="la Quiniela"/>
        </w:smartTagPr>
        <w:r>
          <w:t>LA QUINIELA</w:t>
        </w:r>
      </w:smartTag>
      <w:bookmarkEnd w:id="24"/>
    </w:p>
    <w:p w:rsidR="001A39EB" w:rsidRDefault="001A39EB" w:rsidP="001A39EB">
      <w:pPr>
        <w:pStyle w:val="Textoindependiente"/>
        <w:widowControl w:val="0"/>
        <w:spacing w:line="240" w:lineRule="auto"/>
      </w:pPr>
      <w:r>
        <w:t>Es un juego de azar en combinación con las ligas de fútbol. El jugador pronostica 15 partidos (todos los de primera división y hasta llegar a 15 con los de 2ª división) en un boleto adaptado a las modalidades de apuesta que se quiera efectuar. Sólo pueden tener premio aquellos boletos que tuvieren acertados, por lo menos, once resultados de los 14 primeros. El último partido consignado se conoce como "pleno al 15" y tiene un trato especial. La cuantía de los premios es variable y depende de la recaudación integra (R.I.) y del número de boletos premiados. La primera jornada se celebró el 22 de septiembre de 1946, se sellaron 38.530 apuestas, se recaudaron 77.060 pesetas y se destinó el 45% a premios. Sólo se consideraron 7  partidos: ath. Bilbao-Español, R. Murcia-Castellón, R. Oviedo-R. Madrid, At. Aviación-Sp Gijón, Valencia-Sabadell y Barcelona-Celta.</w:t>
      </w:r>
    </w:p>
    <w:p w:rsidR="001A39EB" w:rsidRDefault="001A39EB" w:rsidP="001A39EB">
      <w:pPr>
        <w:spacing w:after="120"/>
        <w:jc w:val="both"/>
        <w:rPr>
          <w:rFonts w:ascii="Times New Roman" w:hAnsi="Times New Roman"/>
          <w:sz w:val="24"/>
        </w:rPr>
      </w:pPr>
      <w:r>
        <w:rPr>
          <w:rFonts w:ascii="Times New Roman" w:hAnsi="Times New Roman"/>
          <w:sz w:val="24"/>
        </w:rPr>
        <w:t>El precio de cada apuesta (una columna, en enero de 2003) es de 30 céntimos y, por tanto, el de los boletos, se obtiene multiplicando el número de apuestas por 30. Esta cantidad se paga al sellar el boleto en un establecimiento autorizado. Allí el apostante recibirá un resguardo con los siguientes datos: modalidad de apuesta (sencilla o múltiple), fecha y número de jornada, número de apuestas, importe y, finalmente, número de control.</w:t>
      </w:r>
    </w:p>
    <w:p w:rsidR="001A39EB" w:rsidRDefault="001A39EB" w:rsidP="001A39EB">
      <w:pPr>
        <w:pStyle w:val="Textoindependiente"/>
      </w:pPr>
      <w:r>
        <w:t xml:space="preserve">Se destina a premios el 55% de </w:t>
      </w:r>
      <w:smartTag w:uri="urn:schemas-microsoft-com:office:smarttags" w:element="PersonName">
        <w:smartTagPr>
          <w:attr w:name="ProductID" w:val="la R.I."/>
        </w:smartTagPr>
        <w:r>
          <w:t>la R.I.</w:t>
        </w:r>
      </w:smartTag>
      <w:r>
        <w:t xml:space="preserve"> y los porcentajes para las distintas categoría seque se consignan en la siguiente tabla:</w:t>
      </w:r>
    </w:p>
    <w:tbl>
      <w:tblPr>
        <w:tblW w:w="0" w:type="auto"/>
        <w:tblInd w:w="212"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70" w:type="dxa"/>
          <w:right w:w="70" w:type="dxa"/>
        </w:tblCellMar>
        <w:tblLook w:val="0000"/>
      </w:tblPr>
      <w:tblGrid>
        <w:gridCol w:w="1464"/>
        <w:gridCol w:w="1465"/>
        <w:gridCol w:w="1465"/>
        <w:gridCol w:w="1465"/>
        <w:gridCol w:w="1465"/>
        <w:gridCol w:w="1465"/>
      </w:tblGrid>
      <w:tr w:rsidR="001A39EB" w:rsidTr="00E3762F">
        <w:tblPrEx>
          <w:tblCellMar>
            <w:top w:w="0" w:type="dxa"/>
            <w:bottom w:w="0" w:type="dxa"/>
          </w:tblCellMar>
        </w:tblPrEx>
        <w:trPr>
          <w:cantSplit/>
        </w:trPr>
        <w:tc>
          <w:tcPr>
            <w:tcW w:w="8789" w:type="dxa"/>
            <w:gridSpan w:val="6"/>
            <w:tcBorders>
              <w:bottom w:val="nil"/>
            </w:tcBorders>
          </w:tcPr>
          <w:p w:rsidR="001A39EB" w:rsidRDefault="001A39EB" w:rsidP="00E3762F">
            <w:pPr>
              <w:pStyle w:val="Ttulo6"/>
              <w:ind w:left="0" w:firstLine="0"/>
              <w:jc w:val="center"/>
              <w:rPr>
                <w:b/>
              </w:rPr>
            </w:pPr>
            <w:r>
              <w:rPr>
                <w:b/>
              </w:rPr>
              <w:t>Reparto de premios</w:t>
            </w:r>
          </w:p>
        </w:tc>
      </w:tr>
      <w:tr w:rsidR="001A39EB" w:rsidTr="00E3762F">
        <w:tblPrEx>
          <w:tblCellMar>
            <w:top w:w="0" w:type="dxa"/>
            <w:bottom w:w="0" w:type="dxa"/>
          </w:tblCellMar>
        </w:tblPrEx>
        <w:tc>
          <w:tcPr>
            <w:tcW w:w="1464" w:type="dxa"/>
            <w:tcBorders>
              <w:top w:val="single" w:sz="4" w:space="0" w:color="auto"/>
              <w:bottom w:val="single" w:sz="4" w:space="0" w:color="auto"/>
              <w:right w:val="single" w:sz="4" w:space="0" w:color="auto"/>
            </w:tcBorders>
          </w:tcPr>
          <w:p w:rsidR="001A39EB" w:rsidRDefault="001A39EB" w:rsidP="00E3762F">
            <w:pPr>
              <w:spacing w:after="120"/>
              <w:jc w:val="both"/>
              <w:rPr>
                <w:rFonts w:ascii="Times New Roman" w:hAnsi="Times New Roman"/>
                <w:sz w:val="24"/>
              </w:rPr>
            </w:pPr>
            <w:r>
              <w:rPr>
                <w:rFonts w:ascii="Times New Roman" w:hAnsi="Times New Roman"/>
                <w:sz w:val="24"/>
              </w:rPr>
              <w:t>Categoría</w:t>
            </w:r>
          </w:p>
        </w:tc>
        <w:tc>
          <w:tcPr>
            <w:tcW w:w="1465" w:type="dxa"/>
            <w:tcBorders>
              <w:top w:val="single" w:sz="4" w:space="0" w:color="auto"/>
              <w:left w:val="single" w:sz="4" w:space="0" w:color="auto"/>
              <w:bottom w:val="single" w:sz="4" w:space="0" w:color="auto"/>
              <w:right w:val="single" w:sz="4" w:space="0" w:color="auto"/>
            </w:tcBorders>
          </w:tcPr>
          <w:p w:rsidR="001A39EB" w:rsidRDefault="001A39EB" w:rsidP="00E3762F">
            <w:pPr>
              <w:spacing w:after="120"/>
              <w:jc w:val="both"/>
              <w:rPr>
                <w:rFonts w:ascii="Times New Roman" w:hAnsi="Times New Roman"/>
                <w:sz w:val="24"/>
              </w:rPr>
            </w:pPr>
            <w:r>
              <w:rPr>
                <w:rFonts w:ascii="Times New Roman" w:hAnsi="Times New Roman"/>
                <w:sz w:val="24"/>
              </w:rPr>
              <w:t>Pleno al 15</w:t>
            </w:r>
          </w:p>
        </w:tc>
        <w:tc>
          <w:tcPr>
            <w:tcW w:w="1465" w:type="dxa"/>
            <w:tcBorders>
              <w:top w:val="single" w:sz="4" w:space="0" w:color="auto"/>
              <w:left w:val="single" w:sz="4" w:space="0" w:color="auto"/>
              <w:bottom w:val="single" w:sz="4" w:space="0" w:color="auto"/>
              <w:right w:val="single" w:sz="4" w:space="0" w:color="auto"/>
            </w:tcBorders>
          </w:tcPr>
          <w:p w:rsidR="001A39EB" w:rsidRDefault="001A39EB" w:rsidP="00E3762F">
            <w:pPr>
              <w:spacing w:after="120"/>
              <w:jc w:val="both"/>
              <w:rPr>
                <w:rFonts w:ascii="Times New Roman" w:hAnsi="Times New Roman"/>
                <w:sz w:val="24"/>
              </w:rPr>
            </w:pPr>
            <w:r>
              <w:rPr>
                <w:rFonts w:ascii="Times New Roman" w:hAnsi="Times New Roman"/>
                <w:sz w:val="24"/>
              </w:rPr>
              <w:t>14 aciertos</w:t>
            </w:r>
          </w:p>
        </w:tc>
        <w:tc>
          <w:tcPr>
            <w:tcW w:w="1465" w:type="dxa"/>
            <w:tcBorders>
              <w:top w:val="single" w:sz="4" w:space="0" w:color="auto"/>
              <w:left w:val="single" w:sz="4" w:space="0" w:color="auto"/>
              <w:bottom w:val="single" w:sz="4" w:space="0" w:color="auto"/>
              <w:right w:val="single" w:sz="4" w:space="0" w:color="auto"/>
            </w:tcBorders>
          </w:tcPr>
          <w:p w:rsidR="001A39EB" w:rsidRDefault="001A39EB" w:rsidP="00E3762F">
            <w:pPr>
              <w:spacing w:after="120"/>
              <w:jc w:val="both"/>
              <w:rPr>
                <w:rFonts w:ascii="Times New Roman" w:hAnsi="Times New Roman"/>
                <w:sz w:val="24"/>
              </w:rPr>
            </w:pPr>
            <w:r>
              <w:rPr>
                <w:rFonts w:ascii="Times New Roman" w:hAnsi="Times New Roman"/>
                <w:sz w:val="24"/>
              </w:rPr>
              <w:t>13 aciertos</w:t>
            </w:r>
          </w:p>
        </w:tc>
        <w:tc>
          <w:tcPr>
            <w:tcW w:w="1465" w:type="dxa"/>
            <w:tcBorders>
              <w:top w:val="single" w:sz="4" w:space="0" w:color="auto"/>
              <w:left w:val="single" w:sz="4" w:space="0" w:color="auto"/>
              <w:bottom w:val="single" w:sz="4" w:space="0" w:color="auto"/>
              <w:right w:val="single" w:sz="4" w:space="0" w:color="auto"/>
            </w:tcBorders>
          </w:tcPr>
          <w:p w:rsidR="001A39EB" w:rsidRDefault="001A39EB" w:rsidP="00E3762F">
            <w:pPr>
              <w:spacing w:after="120"/>
              <w:jc w:val="both"/>
              <w:rPr>
                <w:rFonts w:ascii="Times New Roman" w:hAnsi="Times New Roman"/>
                <w:sz w:val="24"/>
              </w:rPr>
            </w:pPr>
            <w:r>
              <w:rPr>
                <w:rFonts w:ascii="Times New Roman" w:hAnsi="Times New Roman"/>
                <w:sz w:val="24"/>
              </w:rPr>
              <w:t>12 aciertos</w:t>
            </w:r>
          </w:p>
        </w:tc>
        <w:tc>
          <w:tcPr>
            <w:tcW w:w="1465" w:type="dxa"/>
            <w:tcBorders>
              <w:top w:val="single" w:sz="4" w:space="0" w:color="auto"/>
              <w:left w:val="single" w:sz="4" w:space="0" w:color="auto"/>
              <w:bottom w:val="single" w:sz="4" w:space="0" w:color="auto"/>
            </w:tcBorders>
          </w:tcPr>
          <w:p w:rsidR="001A39EB" w:rsidRDefault="001A39EB" w:rsidP="00E3762F">
            <w:pPr>
              <w:spacing w:after="120"/>
              <w:jc w:val="both"/>
              <w:rPr>
                <w:rFonts w:ascii="Times New Roman" w:hAnsi="Times New Roman"/>
                <w:sz w:val="24"/>
              </w:rPr>
            </w:pPr>
            <w:r>
              <w:rPr>
                <w:rFonts w:ascii="Times New Roman" w:hAnsi="Times New Roman"/>
                <w:sz w:val="24"/>
              </w:rPr>
              <w:t>11 aciertos</w:t>
            </w:r>
          </w:p>
        </w:tc>
      </w:tr>
      <w:tr w:rsidR="001A39EB" w:rsidTr="00E3762F">
        <w:tblPrEx>
          <w:tblCellMar>
            <w:top w:w="0" w:type="dxa"/>
            <w:bottom w:w="0" w:type="dxa"/>
          </w:tblCellMar>
        </w:tblPrEx>
        <w:tc>
          <w:tcPr>
            <w:tcW w:w="1464" w:type="dxa"/>
            <w:tcBorders>
              <w:top w:val="single" w:sz="4" w:space="0" w:color="auto"/>
              <w:bottom w:val="double" w:sz="4" w:space="0" w:color="auto"/>
              <w:right w:val="single" w:sz="4" w:space="0" w:color="auto"/>
            </w:tcBorders>
          </w:tcPr>
          <w:p w:rsidR="001A39EB" w:rsidRDefault="001A39EB" w:rsidP="00E3762F">
            <w:pPr>
              <w:spacing w:after="120"/>
              <w:jc w:val="both"/>
              <w:rPr>
                <w:rFonts w:ascii="Times New Roman" w:hAnsi="Times New Roman"/>
                <w:sz w:val="24"/>
              </w:rPr>
            </w:pPr>
            <w:r>
              <w:rPr>
                <w:rFonts w:ascii="Times New Roman" w:hAnsi="Times New Roman"/>
                <w:sz w:val="24"/>
              </w:rPr>
              <w:lastRenderedPageBreak/>
              <w:t>Porcentaje</w:t>
            </w:r>
          </w:p>
        </w:tc>
        <w:tc>
          <w:tcPr>
            <w:tcW w:w="1465" w:type="dxa"/>
            <w:tcBorders>
              <w:top w:val="single" w:sz="4" w:space="0" w:color="auto"/>
              <w:left w:val="single" w:sz="4" w:space="0" w:color="auto"/>
              <w:bottom w:val="double" w:sz="4" w:space="0" w:color="auto"/>
              <w:right w:val="single" w:sz="4" w:space="0" w:color="auto"/>
            </w:tcBorders>
          </w:tcPr>
          <w:p w:rsidR="001A39EB" w:rsidRDefault="001A39EB" w:rsidP="00E3762F">
            <w:pPr>
              <w:spacing w:after="120"/>
              <w:jc w:val="both"/>
              <w:rPr>
                <w:rFonts w:ascii="Times New Roman" w:hAnsi="Times New Roman"/>
                <w:sz w:val="24"/>
              </w:rPr>
            </w:pPr>
            <w:r>
              <w:rPr>
                <w:rFonts w:ascii="Times New Roman" w:hAnsi="Times New Roman"/>
                <w:sz w:val="24"/>
              </w:rPr>
              <w:t>10</w:t>
            </w:r>
          </w:p>
        </w:tc>
        <w:tc>
          <w:tcPr>
            <w:tcW w:w="1465" w:type="dxa"/>
            <w:tcBorders>
              <w:top w:val="single" w:sz="4" w:space="0" w:color="auto"/>
              <w:left w:val="single" w:sz="4" w:space="0" w:color="auto"/>
              <w:bottom w:val="double" w:sz="4" w:space="0" w:color="auto"/>
              <w:right w:val="single" w:sz="4" w:space="0" w:color="auto"/>
            </w:tcBorders>
          </w:tcPr>
          <w:p w:rsidR="001A39EB" w:rsidRDefault="001A39EB" w:rsidP="00E3762F">
            <w:pPr>
              <w:spacing w:after="120"/>
              <w:jc w:val="both"/>
              <w:rPr>
                <w:rFonts w:ascii="Times New Roman" w:hAnsi="Times New Roman"/>
                <w:sz w:val="24"/>
              </w:rPr>
            </w:pPr>
            <w:r>
              <w:rPr>
                <w:rFonts w:ascii="Times New Roman" w:hAnsi="Times New Roman"/>
                <w:sz w:val="24"/>
              </w:rPr>
              <w:t>15</w:t>
            </w:r>
          </w:p>
        </w:tc>
        <w:tc>
          <w:tcPr>
            <w:tcW w:w="1465" w:type="dxa"/>
            <w:tcBorders>
              <w:top w:val="single" w:sz="4" w:space="0" w:color="auto"/>
              <w:left w:val="single" w:sz="4" w:space="0" w:color="auto"/>
              <w:bottom w:val="double" w:sz="4" w:space="0" w:color="auto"/>
              <w:right w:val="single" w:sz="4" w:space="0" w:color="auto"/>
            </w:tcBorders>
          </w:tcPr>
          <w:p w:rsidR="001A39EB" w:rsidRDefault="001A39EB" w:rsidP="00E3762F">
            <w:pPr>
              <w:spacing w:after="120"/>
              <w:jc w:val="both"/>
              <w:rPr>
                <w:rFonts w:ascii="Times New Roman" w:hAnsi="Times New Roman"/>
                <w:sz w:val="24"/>
              </w:rPr>
            </w:pPr>
            <w:r>
              <w:rPr>
                <w:rFonts w:ascii="Times New Roman" w:hAnsi="Times New Roman"/>
                <w:sz w:val="24"/>
              </w:rPr>
              <w:t>10</w:t>
            </w:r>
          </w:p>
        </w:tc>
        <w:tc>
          <w:tcPr>
            <w:tcW w:w="1465" w:type="dxa"/>
            <w:tcBorders>
              <w:top w:val="single" w:sz="4" w:space="0" w:color="auto"/>
              <w:left w:val="single" w:sz="4" w:space="0" w:color="auto"/>
              <w:bottom w:val="double" w:sz="4" w:space="0" w:color="auto"/>
              <w:right w:val="single" w:sz="4" w:space="0" w:color="auto"/>
            </w:tcBorders>
          </w:tcPr>
          <w:p w:rsidR="001A39EB" w:rsidRDefault="001A39EB" w:rsidP="00E3762F">
            <w:pPr>
              <w:spacing w:after="120"/>
              <w:jc w:val="both"/>
              <w:rPr>
                <w:rFonts w:ascii="Times New Roman" w:hAnsi="Times New Roman"/>
                <w:sz w:val="24"/>
              </w:rPr>
            </w:pPr>
            <w:r>
              <w:rPr>
                <w:rFonts w:ascii="Times New Roman" w:hAnsi="Times New Roman"/>
                <w:sz w:val="24"/>
              </w:rPr>
              <w:t>10</w:t>
            </w:r>
          </w:p>
        </w:tc>
        <w:tc>
          <w:tcPr>
            <w:tcW w:w="1465" w:type="dxa"/>
            <w:tcBorders>
              <w:top w:val="single" w:sz="4" w:space="0" w:color="auto"/>
              <w:left w:val="single" w:sz="4" w:space="0" w:color="auto"/>
              <w:bottom w:val="double" w:sz="4" w:space="0" w:color="auto"/>
            </w:tcBorders>
          </w:tcPr>
          <w:p w:rsidR="001A39EB" w:rsidRDefault="001A39EB" w:rsidP="00E3762F">
            <w:pPr>
              <w:spacing w:after="120"/>
              <w:jc w:val="both"/>
              <w:rPr>
                <w:rFonts w:ascii="Times New Roman" w:hAnsi="Times New Roman"/>
                <w:sz w:val="24"/>
              </w:rPr>
            </w:pPr>
            <w:r>
              <w:rPr>
                <w:rFonts w:ascii="Times New Roman" w:hAnsi="Times New Roman"/>
                <w:sz w:val="24"/>
              </w:rPr>
              <w:t>10</w:t>
            </w:r>
          </w:p>
        </w:tc>
      </w:tr>
    </w:tbl>
    <w:p w:rsidR="001A39EB" w:rsidRDefault="001A39EB" w:rsidP="001A39EB">
      <w:pPr>
        <w:spacing w:after="120"/>
        <w:jc w:val="both"/>
        <w:rPr>
          <w:rFonts w:ascii="Times New Roman" w:hAnsi="Times New Roman"/>
          <w:sz w:val="24"/>
        </w:rPr>
      </w:pPr>
      <w:r>
        <w:rPr>
          <w:rFonts w:ascii="Times New Roman" w:hAnsi="Times New Roman"/>
          <w:sz w:val="24"/>
        </w:rPr>
        <w:t xml:space="preserve">Si no hubiese ningún acertante con “pleno al </w:t>
      </w:r>
      <w:smartTag w:uri="urn:schemas-microsoft-com:office:smarttags" w:element="metricconverter">
        <w:smartTagPr>
          <w:attr w:name="ProductID" w:val="15”"/>
        </w:smartTagPr>
        <w:r>
          <w:rPr>
            <w:rFonts w:ascii="Times New Roman" w:hAnsi="Times New Roman"/>
            <w:sz w:val="24"/>
          </w:rPr>
          <w:t>15”</w:t>
        </w:r>
      </w:smartTag>
      <w:r>
        <w:rPr>
          <w:rFonts w:ascii="Times New Roman" w:hAnsi="Times New Roman"/>
          <w:sz w:val="24"/>
        </w:rPr>
        <w:t xml:space="preserve"> se acumula un “bote” para el sorteo posterior; y si ocurriera esto en las categorías de 14, 13 ó 12 aciertos, el premio se reparte en la siguiente.</w:t>
      </w:r>
    </w:p>
    <w:p w:rsidR="001A39EB" w:rsidRDefault="001A39EB" w:rsidP="001A39EB">
      <w:pPr>
        <w:pStyle w:val="Textoindependiente"/>
        <w:spacing w:after="240" w:line="288" w:lineRule="auto"/>
      </w:pPr>
      <w:r>
        <w:t>Los premios por boleto de una de las cuatro últimas categorías no pueden ser inferiores a los de la categoría superior. Si esto fuera así, se sumarían los fondos de ambas categorías y se repartirían, a partes iguales, entre todos los boletos premiados en las dos.</w:t>
      </w:r>
    </w:p>
    <w:p w:rsidR="001A39EB" w:rsidRDefault="001A39EB" w:rsidP="001A39EB">
      <w:pPr>
        <w:spacing w:after="240" w:line="288" w:lineRule="auto"/>
        <w:jc w:val="both"/>
        <w:rPr>
          <w:rFonts w:ascii="Times New Roman" w:hAnsi="Times New Roman"/>
        </w:rPr>
      </w:pPr>
      <w:r>
        <w:rPr>
          <w:rFonts w:ascii="Times New Roman" w:hAnsi="Times New Roman"/>
          <w:b/>
          <w:sz w:val="24"/>
        </w:rPr>
        <w:t>Tarea 36.</w:t>
      </w:r>
      <w:r>
        <w:rPr>
          <w:rFonts w:ascii="Times New Roman" w:hAnsi="Times New Roman"/>
          <w:sz w:val="24"/>
        </w:rPr>
        <w:t xml:space="preserve"> La recaudación de la jornada Nº 19, de fecha 5/1/03, ascendió a 12.139.986,60 euros y no hubo ningún acertante de “pleno al </w:t>
      </w:r>
      <w:smartTag w:uri="urn:schemas-microsoft-com:office:smarttags" w:element="metricconverter">
        <w:smartTagPr>
          <w:attr w:name="ProductID" w:val="15”"/>
        </w:smartTagPr>
        <w:r>
          <w:rPr>
            <w:rFonts w:ascii="Times New Roman" w:hAnsi="Times New Roman"/>
            <w:sz w:val="24"/>
          </w:rPr>
          <w:t>15”</w:t>
        </w:r>
      </w:smartTag>
      <w:r>
        <w:rPr>
          <w:rFonts w:ascii="Times New Roman" w:hAnsi="Times New Roman"/>
          <w:sz w:val="24"/>
        </w:rPr>
        <w:t>. Calcular el número de apuestas que se hicieron y la cuantía del importe total que se repartió en premios.</w:t>
      </w:r>
      <w:r>
        <w:rPr>
          <w:rFonts w:ascii="Times New Roman" w:hAnsi="Times New Roman"/>
          <w:b/>
        </w:rPr>
        <w:t xml:space="preserve"> </w:t>
      </w:r>
    </w:p>
    <w:p w:rsidR="001A39EB" w:rsidRDefault="001A39EB" w:rsidP="001A39EB">
      <w:pPr>
        <w:spacing w:after="240" w:line="288" w:lineRule="auto"/>
        <w:jc w:val="both"/>
        <w:rPr>
          <w:rFonts w:ascii="Times New Roman" w:hAnsi="Times New Roman"/>
          <w:noProof/>
          <w:sz w:val="24"/>
        </w:rPr>
      </w:pPr>
      <w:r>
        <w:rPr>
          <w:rFonts w:ascii="Times New Roman" w:hAnsi="Times New Roman"/>
          <w:b/>
          <w:sz w:val="24"/>
        </w:rPr>
        <w:t xml:space="preserve">Tarea 37. </w:t>
      </w:r>
      <w:r>
        <w:rPr>
          <w:rFonts w:ascii="Times New Roman" w:hAnsi="Times New Roman"/>
          <w:sz w:val="24"/>
        </w:rPr>
        <w:t>En la jornada 17 se hicieron 42.801.336 apuestas. Calcular el dinero que se recaudó, el dinero que se reparte en premios, y el dinero que se destina a cubrir el resto de gastos (gestión y venta, y el dinero que se remite a otros organismos nacionales).</w:t>
      </w:r>
      <w:r>
        <w:rPr>
          <w:rFonts w:ascii="Times New Roman" w:hAnsi="Times New Roman"/>
          <w:noProof/>
          <w:sz w:val="24"/>
        </w:rPr>
        <w:t xml:space="preserve"> </w:t>
      </w:r>
    </w:p>
    <w:p w:rsidR="001A39EB" w:rsidRDefault="001A39EB" w:rsidP="001A39EB">
      <w:pPr>
        <w:spacing w:after="240" w:line="288" w:lineRule="auto"/>
        <w:jc w:val="both"/>
        <w:rPr>
          <w:rFonts w:ascii="Times New Roman" w:hAnsi="Times New Roman"/>
          <w:sz w:val="24"/>
        </w:rPr>
      </w:pPr>
      <w:r>
        <w:rPr>
          <w:rFonts w:ascii="Times New Roman" w:hAnsi="Times New Roman"/>
          <w:b/>
          <w:sz w:val="24"/>
        </w:rPr>
        <w:t xml:space="preserve">Tarea 38. </w:t>
      </w:r>
      <w:r>
        <w:rPr>
          <w:rFonts w:ascii="Times New Roman" w:hAnsi="Times New Roman"/>
          <w:sz w:val="24"/>
        </w:rPr>
        <w:t>En la jornada 16 cada uno de los 12 acertantes de 14 y percibió 164.783,05 euros. Calcula el dinero que se repartió entre los acertantes de 12 resultados.</w:t>
      </w:r>
      <w:r>
        <w:rPr>
          <w:rFonts w:ascii="Times New Roman" w:hAnsi="Times New Roman"/>
          <w:noProof/>
          <w:sz w:val="24"/>
        </w:rPr>
        <w:t xml:space="preserve"> </w:t>
      </w:r>
    </w:p>
    <w:p w:rsidR="001A39EB" w:rsidRDefault="001A39EB" w:rsidP="001A39EB">
      <w:pPr>
        <w:spacing w:after="240" w:line="288" w:lineRule="auto"/>
        <w:jc w:val="both"/>
        <w:rPr>
          <w:noProof/>
        </w:rPr>
      </w:pPr>
      <w:r>
        <w:rPr>
          <w:rFonts w:ascii="Times New Roman" w:hAnsi="Times New Roman"/>
          <w:b/>
          <w:sz w:val="24"/>
        </w:rPr>
        <w:t xml:space="preserve">Tarea 39. </w:t>
      </w:r>
      <w:r>
        <w:rPr>
          <w:rFonts w:ascii="Times New Roman" w:hAnsi="Times New Roman"/>
          <w:sz w:val="24"/>
        </w:rPr>
        <w:t>En la radio dijeron que la recaudación de la jornada 15 fue de 13.131.700,60 euros. Explica si puede ser cierto o si estaban equivocados.</w:t>
      </w:r>
      <w:r>
        <w:rPr>
          <w:noProof/>
        </w:rPr>
        <w:t xml:space="preserve"> </w:t>
      </w:r>
    </w:p>
    <w:p w:rsidR="001A39EB" w:rsidRDefault="001A39EB" w:rsidP="001A39EB">
      <w:pPr>
        <w:spacing w:after="240" w:line="288" w:lineRule="auto"/>
        <w:jc w:val="both"/>
        <w:rPr>
          <w:rFonts w:ascii="Times New Roman" w:hAnsi="Times New Roman"/>
          <w:sz w:val="24"/>
        </w:rPr>
      </w:pPr>
      <w:r>
        <w:rPr>
          <w:rFonts w:ascii="Times New Roman" w:hAnsi="Times New Roman"/>
          <w:b/>
          <w:sz w:val="24"/>
        </w:rPr>
        <w:t xml:space="preserve">Tarea 40. </w:t>
      </w:r>
      <w:r>
        <w:rPr>
          <w:rFonts w:ascii="Times New Roman" w:hAnsi="Times New Roman"/>
          <w:sz w:val="24"/>
        </w:rPr>
        <w:t xml:space="preserve">Según los datos de </w:t>
      </w:r>
      <w:smartTag w:uri="urn:schemas-microsoft-com:office:smarttags" w:element="PersonName">
        <w:smartTagPr>
          <w:attr w:name="ProductID" w:val="La ONLAE"/>
        </w:smartTagPr>
        <w:r>
          <w:rPr>
            <w:rFonts w:ascii="Times New Roman" w:hAnsi="Times New Roman"/>
            <w:sz w:val="24"/>
          </w:rPr>
          <w:t>la ONLAE</w:t>
        </w:r>
      </w:smartTag>
      <w:r>
        <w:rPr>
          <w:rFonts w:ascii="Times New Roman" w:hAnsi="Times New Roman"/>
          <w:sz w:val="24"/>
        </w:rPr>
        <w:t>, en la jornada 18 se recaudaron 12.880.739,70 euros, pero hay que incluir el bote de la semana anterior que fue de</w:t>
      </w:r>
      <w:r>
        <w:rPr>
          <w:rFonts w:ascii="Times New Roman" w:hAnsi="Times New Roman"/>
          <w:b/>
          <w:sz w:val="24"/>
        </w:rPr>
        <w:t xml:space="preserve"> </w:t>
      </w:r>
      <w:r>
        <w:rPr>
          <w:rStyle w:val="Textoennegrita"/>
          <w:rFonts w:ascii="Times New Roman" w:hAnsi="Times New Roman"/>
          <w:b w:val="0"/>
          <w:sz w:val="24"/>
        </w:rPr>
        <w:t>1.213.998,66 euros</w:t>
      </w:r>
      <w:r>
        <w:rPr>
          <w:rFonts w:ascii="Times New Roman" w:hAnsi="Times New Roman"/>
          <w:b/>
          <w:sz w:val="24"/>
        </w:rPr>
        <w:t xml:space="preserve">. </w:t>
      </w:r>
      <w:r>
        <w:rPr>
          <w:rFonts w:ascii="Times New Roman" w:hAnsi="Times New Roman"/>
          <w:sz w:val="24"/>
        </w:rPr>
        <w:t>Calcular cuántos euros se repartieron en cada una de las categorías. Ya se indicó antes que la ordenación de datos es muy importante y, por tanto, el uso de tablas ayuda a los alumnos a tal fin.</w:t>
      </w:r>
      <w:r>
        <w:rPr>
          <w:noProof/>
        </w:rPr>
        <w:t xml:space="preserve"> </w:t>
      </w:r>
      <w:r>
        <w:rPr>
          <w:rFonts w:ascii="Times New Roman" w:hAnsi="Times New Roman"/>
          <w:noProof/>
          <w:sz w:val="24"/>
        </w:rPr>
        <w:t>Por esta razón se les puede decir que rellenen la tabla adjunta.</w:t>
      </w:r>
    </w:p>
    <w:p w:rsidR="001A39EB" w:rsidRDefault="001A39EB" w:rsidP="001A39EB">
      <w:pPr>
        <w:rPr>
          <w:b/>
        </w:rPr>
      </w:pPr>
    </w:p>
    <w:tbl>
      <w:tblPr>
        <w:tblW w:w="0" w:type="auto"/>
        <w:tblInd w:w="73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30" w:type="dxa"/>
          <w:right w:w="30" w:type="dxa"/>
        </w:tblCellMar>
        <w:tblLook w:val="0000"/>
      </w:tblPr>
      <w:tblGrid>
        <w:gridCol w:w="1276"/>
        <w:gridCol w:w="2551"/>
        <w:gridCol w:w="3828"/>
      </w:tblGrid>
      <w:tr w:rsidR="001A39EB" w:rsidTr="00E3762F">
        <w:tblPrEx>
          <w:tblCellMar>
            <w:top w:w="0" w:type="dxa"/>
            <w:bottom w:w="0" w:type="dxa"/>
          </w:tblCellMar>
        </w:tblPrEx>
        <w:trPr>
          <w:cantSplit/>
          <w:trHeight w:val="480"/>
        </w:trPr>
        <w:tc>
          <w:tcPr>
            <w:tcW w:w="3827" w:type="dxa"/>
            <w:gridSpan w:val="2"/>
            <w:shd w:val="clear" w:color="FFFFFF" w:fill="FFFF00"/>
            <w:vAlign w:val="center"/>
          </w:tcPr>
          <w:p w:rsidR="001A39EB" w:rsidRDefault="001A39EB" w:rsidP="00E3762F">
            <w:pPr>
              <w:rPr>
                <w:b/>
                <w:sz w:val="22"/>
              </w:rPr>
            </w:pPr>
            <w:r>
              <w:rPr>
                <w:b/>
                <w:sz w:val="22"/>
              </w:rPr>
              <w:t>Recaudación;</w:t>
            </w:r>
          </w:p>
        </w:tc>
        <w:tc>
          <w:tcPr>
            <w:tcW w:w="3828" w:type="dxa"/>
            <w:shd w:val="clear" w:color="FFFFFF" w:fill="FFFF00"/>
            <w:vAlign w:val="center"/>
          </w:tcPr>
          <w:p w:rsidR="001A39EB" w:rsidRDefault="001A39EB" w:rsidP="00E3762F">
            <w:pPr>
              <w:pStyle w:val="Ttulo7"/>
              <w:rPr>
                <w:rFonts w:ascii="Arial" w:hAnsi="Arial"/>
                <w:sz w:val="22"/>
              </w:rPr>
            </w:pPr>
            <w:r>
              <w:rPr>
                <w:rFonts w:ascii="Arial" w:hAnsi="Arial"/>
                <w:b/>
                <w:sz w:val="22"/>
              </w:rPr>
              <w:t>Cantidad a repartir:</w:t>
            </w:r>
          </w:p>
        </w:tc>
      </w:tr>
      <w:tr w:rsidR="001A39EB" w:rsidTr="00E3762F">
        <w:tblPrEx>
          <w:tblCellMar>
            <w:top w:w="0" w:type="dxa"/>
            <w:bottom w:w="0" w:type="dxa"/>
          </w:tblCellMar>
        </w:tblPrEx>
        <w:trPr>
          <w:cantSplit/>
          <w:trHeight w:val="400"/>
        </w:trPr>
        <w:tc>
          <w:tcPr>
            <w:tcW w:w="1276" w:type="dxa"/>
            <w:vMerge w:val="restart"/>
            <w:vAlign w:val="center"/>
          </w:tcPr>
          <w:p w:rsidR="001A39EB" w:rsidRDefault="001A39EB" w:rsidP="00E3762F">
            <w:pPr>
              <w:jc w:val="center"/>
              <w:rPr>
                <w:b/>
                <w:sz w:val="22"/>
              </w:rPr>
            </w:pPr>
            <w:r>
              <w:rPr>
                <w:b/>
                <w:sz w:val="22"/>
              </w:rPr>
              <w:t>Categorías</w:t>
            </w:r>
          </w:p>
        </w:tc>
        <w:tc>
          <w:tcPr>
            <w:tcW w:w="2551" w:type="dxa"/>
            <w:vAlign w:val="center"/>
          </w:tcPr>
          <w:p w:rsidR="001A39EB" w:rsidRDefault="001A39EB" w:rsidP="00E3762F">
            <w:pPr>
              <w:jc w:val="center"/>
              <w:rPr>
                <w:b/>
                <w:sz w:val="22"/>
              </w:rPr>
            </w:pPr>
            <w:r>
              <w:rPr>
                <w:b/>
                <w:sz w:val="22"/>
              </w:rPr>
              <w:t>Pleno al 15 (2 aciertos)</w:t>
            </w:r>
          </w:p>
        </w:tc>
        <w:tc>
          <w:tcPr>
            <w:tcW w:w="3828" w:type="dxa"/>
            <w:shd w:val="clear" w:color="FFFFFF" w:fill="FFFF00"/>
            <w:vAlign w:val="center"/>
          </w:tcPr>
          <w:p w:rsidR="001A39EB" w:rsidRDefault="001A39EB" w:rsidP="00E3762F">
            <w:pPr>
              <w:jc w:val="center"/>
              <w:rPr>
                <w:b/>
                <w:sz w:val="22"/>
              </w:rPr>
            </w:pPr>
          </w:p>
        </w:tc>
      </w:tr>
      <w:tr w:rsidR="001A39EB" w:rsidTr="00E3762F">
        <w:tblPrEx>
          <w:tblCellMar>
            <w:top w:w="0" w:type="dxa"/>
            <w:bottom w:w="0" w:type="dxa"/>
          </w:tblCellMar>
        </w:tblPrEx>
        <w:trPr>
          <w:cantSplit/>
          <w:trHeight w:val="400"/>
        </w:trPr>
        <w:tc>
          <w:tcPr>
            <w:tcW w:w="1276" w:type="dxa"/>
            <w:vMerge/>
            <w:vAlign w:val="center"/>
          </w:tcPr>
          <w:p w:rsidR="001A39EB" w:rsidRDefault="001A39EB" w:rsidP="00E3762F">
            <w:pPr>
              <w:jc w:val="center"/>
              <w:rPr>
                <w:b/>
                <w:sz w:val="22"/>
              </w:rPr>
            </w:pPr>
          </w:p>
        </w:tc>
        <w:tc>
          <w:tcPr>
            <w:tcW w:w="2551" w:type="dxa"/>
            <w:vAlign w:val="center"/>
          </w:tcPr>
          <w:p w:rsidR="001A39EB" w:rsidRDefault="001A39EB" w:rsidP="00E3762F">
            <w:pPr>
              <w:jc w:val="center"/>
              <w:rPr>
                <w:b/>
                <w:sz w:val="22"/>
              </w:rPr>
            </w:pPr>
            <w:r>
              <w:rPr>
                <w:b/>
                <w:sz w:val="22"/>
              </w:rPr>
              <w:t>1ª (14 Aciertos)</w:t>
            </w:r>
          </w:p>
        </w:tc>
        <w:tc>
          <w:tcPr>
            <w:tcW w:w="3828" w:type="dxa"/>
            <w:vAlign w:val="center"/>
          </w:tcPr>
          <w:p w:rsidR="001A39EB" w:rsidRDefault="001A39EB" w:rsidP="00E3762F">
            <w:pPr>
              <w:jc w:val="right"/>
              <w:rPr>
                <w:b/>
                <w:sz w:val="22"/>
              </w:rPr>
            </w:pPr>
          </w:p>
        </w:tc>
      </w:tr>
      <w:tr w:rsidR="001A39EB" w:rsidTr="00E3762F">
        <w:tblPrEx>
          <w:tblCellMar>
            <w:top w:w="0" w:type="dxa"/>
            <w:bottom w:w="0" w:type="dxa"/>
          </w:tblCellMar>
        </w:tblPrEx>
        <w:trPr>
          <w:cantSplit/>
          <w:trHeight w:val="400"/>
        </w:trPr>
        <w:tc>
          <w:tcPr>
            <w:tcW w:w="1276" w:type="dxa"/>
            <w:vMerge/>
            <w:vAlign w:val="center"/>
          </w:tcPr>
          <w:p w:rsidR="001A39EB" w:rsidRDefault="001A39EB" w:rsidP="00E3762F">
            <w:pPr>
              <w:jc w:val="center"/>
              <w:rPr>
                <w:b/>
                <w:sz w:val="22"/>
              </w:rPr>
            </w:pPr>
          </w:p>
        </w:tc>
        <w:tc>
          <w:tcPr>
            <w:tcW w:w="2551" w:type="dxa"/>
            <w:vAlign w:val="center"/>
          </w:tcPr>
          <w:p w:rsidR="001A39EB" w:rsidRDefault="001A39EB" w:rsidP="00E3762F">
            <w:pPr>
              <w:jc w:val="center"/>
              <w:rPr>
                <w:b/>
                <w:sz w:val="22"/>
              </w:rPr>
            </w:pPr>
            <w:r>
              <w:rPr>
                <w:b/>
                <w:sz w:val="22"/>
              </w:rPr>
              <w:t>2ª (13 Aciertos )</w:t>
            </w:r>
          </w:p>
        </w:tc>
        <w:tc>
          <w:tcPr>
            <w:tcW w:w="3828" w:type="dxa"/>
            <w:vAlign w:val="center"/>
          </w:tcPr>
          <w:p w:rsidR="001A39EB" w:rsidRDefault="001A39EB" w:rsidP="00E3762F">
            <w:pPr>
              <w:jc w:val="right"/>
              <w:rPr>
                <w:b/>
                <w:sz w:val="22"/>
              </w:rPr>
            </w:pPr>
          </w:p>
        </w:tc>
      </w:tr>
      <w:tr w:rsidR="001A39EB" w:rsidTr="00E3762F">
        <w:tblPrEx>
          <w:tblCellMar>
            <w:top w:w="0" w:type="dxa"/>
            <w:bottom w:w="0" w:type="dxa"/>
          </w:tblCellMar>
        </w:tblPrEx>
        <w:trPr>
          <w:cantSplit/>
          <w:trHeight w:val="400"/>
        </w:trPr>
        <w:tc>
          <w:tcPr>
            <w:tcW w:w="1276" w:type="dxa"/>
            <w:vMerge/>
            <w:vAlign w:val="center"/>
          </w:tcPr>
          <w:p w:rsidR="001A39EB" w:rsidRDefault="001A39EB" w:rsidP="00E3762F">
            <w:pPr>
              <w:jc w:val="center"/>
              <w:rPr>
                <w:b/>
                <w:sz w:val="22"/>
              </w:rPr>
            </w:pPr>
          </w:p>
        </w:tc>
        <w:tc>
          <w:tcPr>
            <w:tcW w:w="2551" w:type="dxa"/>
            <w:vAlign w:val="center"/>
          </w:tcPr>
          <w:p w:rsidR="001A39EB" w:rsidRDefault="001A39EB" w:rsidP="00E3762F">
            <w:pPr>
              <w:jc w:val="center"/>
              <w:rPr>
                <w:b/>
                <w:sz w:val="22"/>
              </w:rPr>
            </w:pPr>
            <w:r>
              <w:rPr>
                <w:b/>
                <w:sz w:val="22"/>
              </w:rPr>
              <w:t>3ª (12 Aciertos )</w:t>
            </w:r>
          </w:p>
        </w:tc>
        <w:tc>
          <w:tcPr>
            <w:tcW w:w="3828" w:type="dxa"/>
            <w:vAlign w:val="center"/>
          </w:tcPr>
          <w:p w:rsidR="001A39EB" w:rsidRDefault="001A39EB" w:rsidP="00E3762F">
            <w:pPr>
              <w:jc w:val="right"/>
              <w:rPr>
                <w:b/>
                <w:sz w:val="22"/>
              </w:rPr>
            </w:pPr>
          </w:p>
        </w:tc>
      </w:tr>
      <w:tr w:rsidR="001A39EB" w:rsidTr="00E3762F">
        <w:tblPrEx>
          <w:tblCellMar>
            <w:top w:w="0" w:type="dxa"/>
            <w:bottom w:w="0" w:type="dxa"/>
          </w:tblCellMar>
        </w:tblPrEx>
        <w:trPr>
          <w:cantSplit/>
          <w:trHeight w:val="400"/>
        </w:trPr>
        <w:tc>
          <w:tcPr>
            <w:tcW w:w="1276" w:type="dxa"/>
            <w:vMerge/>
            <w:vAlign w:val="center"/>
          </w:tcPr>
          <w:p w:rsidR="001A39EB" w:rsidRDefault="001A39EB" w:rsidP="00E3762F">
            <w:pPr>
              <w:jc w:val="center"/>
              <w:rPr>
                <w:b/>
                <w:sz w:val="22"/>
              </w:rPr>
            </w:pPr>
          </w:p>
        </w:tc>
        <w:tc>
          <w:tcPr>
            <w:tcW w:w="2551" w:type="dxa"/>
            <w:vAlign w:val="center"/>
          </w:tcPr>
          <w:p w:rsidR="001A39EB" w:rsidRDefault="001A39EB" w:rsidP="00E3762F">
            <w:pPr>
              <w:jc w:val="center"/>
              <w:rPr>
                <w:b/>
                <w:sz w:val="22"/>
              </w:rPr>
            </w:pPr>
            <w:r>
              <w:rPr>
                <w:b/>
                <w:sz w:val="22"/>
              </w:rPr>
              <w:t>4ª (11 Aciertos )</w:t>
            </w:r>
          </w:p>
        </w:tc>
        <w:tc>
          <w:tcPr>
            <w:tcW w:w="3828" w:type="dxa"/>
            <w:vAlign w:val="center"/>
          </w:tcPr>
          <w:p w:rsidR="001A39EB" w:rsidRDefault="001A39EB" w:rsidP="00E3762F">
            <w:pPr>
              <w:jc w:val="right"/>
              <w:rPr>
                <w:b/>
                <w:sz w:val="22"/>
              </w:rPr>
            </w:pPr>
          </w:p>
        </w:tc>
      </w:tr>
      <w:tr w:rsidR="001A39EB" w:rsidTr="00E3762F">
        <w:tblPrEx>
          <w:tblCellMar>
            <w:top w:w="0" w:type="dxa"/>
            <w:bottom w:w="0" w:type="dxa"/>
          </w:tblCellMar>
        </w:tblPrEx>
        <w:trPr>
          <w:cantSplit/>
          <w:trHeight w:val="720"/>
        </w:trPr>
        <w:tc>
          <w:tcPr>
            <w:tcW w:w="1276" w:type="dxa"/>
            <w:vMerge/>
            <w:shd w:val="clear" w:color="FFFFFF" w:fill="FFFF00"/>
            <w:vAlign w:val="center"/>
          </w:tcPr>
          <w:p w:rsidR="001A39EB" w:rsidRDefault="001A39EB" w:rsidP="00E3762F">
            <w:pPr>
              <w:jc w:val="center"/>
              <w:rPr>
                <w:b/>
                <w:sz w:val="22"/>
              </w:rPr>
            </w:pPr>
          </w:p>
        </w:tc>
        <w:tc>
          <w:tcPr>
            <w:tcW w:w="2551" w:type="dxa"/>
            <w:shd w:val="clear" w:color="FFFFFF" w:fill="FFFFFF"/>
            <w:vAlign w:val="center"/>
          </w:tcPr>
          <w:p w:rsidR="001A39EB" w:rsidRDefault="001A39EB" w:rsidP="00E3762F">
            <w:pPr>
              <w:jc w:val="center"/>
              <w:rPr>
                <w:b/>
                <w:sz w:val="22"/>
              </w:rPr>
            </w:pPr>
            <w:r>
              <w:rPr>
                <w:b/>
                <w:sz w:val="22"/>
              </w:rPr>
              <w:t>Bote Generado</w:t>
            </w:r>
          </w:p>
          <w:p w:rsidR="001A39EB" w:rsidRDefault="001A39EB" w:rsidP="00E3762F">
            <w:pPr>
              <w:jc w:val="center"/>
              <w:rPr>
                <w:b/>
                <w:sz w:val="22"/>
              </w:rPr>
            </w:pPr>
            <w:r>
              <w:rPr>
                <w:sz w:val="22"/>
              </w:rPr>
              <w:t>(si no hay pleno al 15)</w:t>
            </w:r>
          </w:p>
        </w:tc>
        <w:tc>
          <w:tcPr>
            <w:tcW w:w="3828" w:type="dxa"/>
            <w:shd w:val="clear" w:color="FFFFFF" w:fill="FFFF00"/>
            <w:vAlign w:val="center"/>
          </w:tcPr>
          <w:p w:rsidR="001A39EB" w:rsidRDefault="001A39EB" w:rsidP="00E3762F">
            <w:pPr>
              <w:jc w:val="right"/>
              <w:rPr>
                <w:b/>
                <w:sz w:val="22"/>
              </w:rPr>
            </w:pPr>
          </w:p>
        </w:tc>
      </w:tr>
    </w:tbl>
    <w:p w:rsidR="001A39EB" w:rsidRDefault="001A39EB" w:rsidP="001A39EB"/>
    <w:p w:rsidR="001A39EB" w:rsidRDefault="001A39EB" w:rsidP="001A39EB">
      <w:pPr>
        <w:spacing w:line="288" w:lineRule="auto"/>
        <w:jc w:val="both"/>
        <w:rPr>
          <w:rFonts w:ascii="Times New Roman" w:hAnsi="Times New Roman"/>
          <w:b/>
          <w:sz w:val="24"/>
        </w:rPr>
      </w:pPr>
    </w:p>
    <w:p w:rsidR="001A39EB" w:rsidRDefault="001A39EB" w:rsidP="001A39EB">
      <w:pPr>
        <w:spacing w:line="288" w:lineRule="auto"/>
        <w:jc w:val="both"/>
        <w:rPr>
          <w:rFonts w:ascii="Times New Roman" w:hAnsi="Times New Roman"/>
          <w:sz w:val="24"/>
        </w:rPr>
      </w:pPr>
      <w:r>
        <w:rPr>
          <w:rFonts w:ascii="Times New Roman" w:hAnsi="Times New Roman"/>
          <w:b/>
          <w:sz w:val="24"/>
        </w:rPr>
        <w:t xml:space="preserve">Tarea 41. </w:t>
      </w:r>
      <w:r>
        <w:rPr>
          <w:rFonts w:ascii="Times New Roman" w:hAnsi="Times New Roman"/>
          <w:sz w:val="24"/>
        </w:rPr>
        <w:t xml:space="preserve">Explica razonadamente si en una determinada jornada puede haber más acertantes de “pleno al </w:t>
      </w:r>
      <w:smartTag w:uri="urn:schemas-microsoft-com:office:smarttags" w:element="metricconverter">
        <w:smartTagPr>
          <w:attr w:name="ProductID" w:val="15”"/>
        </w:smartTagPr>
        <w:r>
          <w:rPr>
            <w:rFonts w:ascii="Times New Roman" w:hAnsi="Times New Roman"/>
            <w:sz w:val="24"/>
          </w:rPr>
          <w:t>15”</w:t>
        </w:r>
      </w:smartTag>
      <w:r>
        <w:rPr>
          <w:rFonts w:ascii="Times New Roman" w:hAnsi="Times New Roman"/>
          <w:sz w:val="24"/>
        </w:rPr>
        <w:t xml:space="preserve"> que de 14.</w:t>
      </w:r>
      <w:r>
        <w:rPr>
          <w:noProof/>
        </w:rPr>
        <w:t xml:space="preserve"> </w:t>
      </w:r>
    </w:p>
    <w:p w:rsidR="001A39EB" w:rsidRDefault="001A39EB" w:rsidP="001A39EB">
      <w:pPr>
        <w:spacing w:after="120"/>
        <w:jc w:val="both"/>
        <w:rPr>
          <w:sz w:val="22"/>
        </w:rPr>
      </w:pPr>
    </w:p>
    <w:p w:rsidR="001A39EB" w:rsidRDefault="001A39EB" w:rsidP="001A39EB">
      <w:pPr>
        <w:pStyle w:val="Ttulo3"/>
        <w:spacing w:after="120"/>
      </w:pPr>
      <w:bookmarkStart w:id="25" w:name="_Toc49858805"/>
      <w:bookmarkStart w:id="26" w:name="_Toc49859562"/>
      <w:bookmarkStart w:id="27" w:name="_Toc49862712"/>
      <w:bookmarkStart w:id="28" w:name="_Toc89493584"/>
      <w:r>
        <w:lastRenderedPageBreak/>
        <w:t>4.1. Las apuestas</w:t>
      </w:r>
      <w:bookmarkEnd w:id="25"/>
      <w:bookmarkEnd w:id="26"/>
      <w:bookmarkEnd w:id="27"/>
      <w:bookmarkEnd w:id="28"/>
    </w:p>
    <w:p w:rsidR="001A39EB" w:rsidRDefault="001A39EB" w:rsidP="001A39EB">
      <w:pPr>
        <w:pStyle w:val="Textoindependiente"/>
        <w:spacing w:after="0" w:line="288" w:lineRule="auto"/>
      </w:pPr>
      <w:bookmarkStart w:id="29" w:name="_Toc49858806"/>
      <w:bookmarkStart w:id="30" w:name="_Toc49859563"/>
      <w:r>
        <w:t>Existen varias modalidades de apostar y para ello los apostantes utilizan boletos diferentes, tres en total: métodos directos (con apuestas sencillas o múltiples), métodos reducidos y métodos condicionados. A continuación se atiende a estos auténticos modelos de combinatoria.</w:t>
      </w:r>
      <w:bookmarkEnd w:id="29"/>
      <w:bookmarkEnd w:id="30"/>
    </w:p>
    <w:p w:rsidR="001A39EB" w:rsidRDefault="001A39EB" w:rsidP="001A39EB">
      <w:pPr>
        <w:pStyle w:val="Ttulo1"/>
        <w:spacing w:after="0" w:line="288" w:lineRule="auto"/>
        <w:rPr>
          <w:rFonts w:ascii="Arial" w:hAnsi="Arial"/>
          <w:sz w:val="20"/>
        </w:rPr>
      </w:pPr>
    </w:p>
    <w:p w:rsidR="001A39EB" w:rsidRDefault="001A39EB" w:rsidP="001A39EB">
      <w:pPr>
        <w:pStyle w:val="Textoindependiente"/>
        <w:spacing w:line="288" w:lineRule="auto"/>
        <w:rPr>
          <w:i/>
        </w:rPr>
      </w:pPr>
      <w:bookmarkStart w:id="31" w:name="_Toc49858807"/>
      <w:bookmarkStart w:id="32" w:name="_Toc49859564"/>
      <w:bookmarkStart w:id="33" w:name="_Toc49862713"/>
      <w:r>
        <w:rPr>
          <w:i/>
        </w:rPr>
        <w:t>Métodos directos</w:t>
      </w:r>
      <w:bookmarkEnd w:id="31"/>
      <w:bookmarkEnd w:id="32"/>
      <w:bookmarkEnd w:id="33"/>
    </w:p>
    <w:p w:rsidR="001A39EB" w:rsidRDefault="001A39EB" w:rsidP="001A39EB">
      <w:pPr>
        <w:tabs>
          <w:tab w:val="left" w:pos="720"/>
        </w:tabs>
        <w:spacing w:after="120" w:line="288" w:lineRule="auto"/>
        <w:jc w:val="both"/>
        <w:rPr>
          <w:rFonts w:ascii="Times New Roman" w:hAnsi="Times New Roman"/>
          <w:sz w:val="24"/>
        </w:rPr>
      </w:pPr>
      <w:r>
        <w:rPr>
          <w:snapToGrid/>
        </w:rPr>
        <w:pict>
          <v:group id="_x0000_s1040" style="position:absolute;left:0;text-align:left;margin-left:92.95pt;margin-top:364.9pt;width:413.3pt;height:304.7pt;z-index:251664384;mso-position-horizontal-relative:page;mso-position-vertical-relative:page" coordorigin="1296,1008" coordsize="9180,6768" o:allowincell="f">
            <o:lock v:ext="edit" aspectratio="t"/>
            <v:shape id="_x0000_s1041" type="#_x0000_t202" style="position:absolute;left:1584;top:7344;width:8640;height:432" stroked="f">
              <o:lock v:ext="edit" aspectratio="t"/>
              <v:textbox style="mso-next-textbox:#_x0000_s1041">
                <w:txbxContent>
                  <w:p w:rsidR="001A39EB" w:rsidRDefault="001A39EB" w:rsidP="001A39EB">
                    <w:pPr>
                      <w:pStyle w:val="Ttulo9"/>
                    </w:pPr>
                    <w:r>
                      <w:t>Figura 7. Boletos de apuestas sencillas y múltiples</w:t>
                    </w:r>
                  </w:p>
                </w:txbxContent>
              </v:textbox>
            </v:shape>
            <v:shape id="_x0000_s1042" type="#_x0000_t75" style="position:absolute;left:1296;top:1008;width:9180;height:6156">
              <v:imagedata r:id="rId16" o:title="~AUT0006"/>
            </v:shape>
            <w10:wrap type="topAndBottom" anchorx="page" anchory="page"/>
          </v:group>
        </w:pict>
      </w:r>
      <w:r>
        <w:rPr>
          <w:rFonts w:ascii="Times New Roman" w:hAnsi="Times New Roman"/>
          <w:sz w:val="24"/>
        </w:rPr>
        <w:t xml:space="preserve">En los primeros las apuestas se consignan en los boletos tachando con una "X" los resultados de los partidos que el apostante cree que se van a producir. Se pueden hacer </w:t>
      </w:r>
      <w:r>
        <w:rPr>
          <w:rFonts w:ascii="Times New Roman" w:hAnsi="Times New Roman"/>
          <w:b/>
          <w:sz w:val="24"/>
        </w:rPr>
        <w:t>Apuestas sencillas (s</w:t>
      </w:r>
      <w:r>
        <w:rPr>
          <w:rFonts w:ascii="Times New Roman" w:hAnsi="Times New Roman"/>
          <w:sz w:val="24"/>
        </w:rPr>
        <w:t xml:space="preserve">e tacha un único símbolo por partido) y </w:t>
      </w:r>
      <w:r>
        <w:rPr>
          <w:rFonts w:ascii="Times New Roman" w:hAnsi="Times New Roman"/>
          <w:b/>
          <w:sz w:val="24"/>
        </w:rPr>
        <w:t>Apuestas múltiples.</w:t>
      </w:r>
      <w:r>
        <w:rPr>
          <w:rFonts w:ascii="Times New Roman" w:hAnsi="Times New Roman"/>
          <w:sz w:val="24"/>
        </w:rPr>
        <w:t xml:space="preserve"> En estas últimas se combinan apuestas sencillas con apuestas</w:t>
      </w:r>
      <w:r>
        <w:rPr>
          <w:rFonts w:ascii="Times New Roman" w:hAnsi="Times New Roman"/>
          <w:b/>
          <w:sz w:val="24"/>
        </w:rPr>
        <w:t xml:space="preserve"> dobles (se tachan 2 símbolos) y/o, triples (se tachan 3 símbolos)</w:t>
      </w:r>
      <w:r>
        <w:rPr>
          <w:rFonts w:ascii="Times New Roman" w:hAnsi="Times New Roman"/>
          <w:sz w:val="24"/>
        </w:rPr>
        <w:t>. Los boletos de este tipo de apuestas tienen un bloque de pronósticos, donde se tachan los signos y otro de combinaciones donde se tacha el número de dobles y el de triples.</w:t>
      </w:r>
    </w:p>
    <w:p w:rsidR="001A39EB" w:rsidRDefault="001A39EB" w:rsidP="001A39EB">
      <w:pPr>
        <w:tabs>
          <w:tab w:val="left" w:pos="720"/>
        </w:tabs>
        <w:spacing w:after="120"/>
        <w:jc w:val="both"/>
        <w:rPr>
          <w:rFonts w:ascii="Times New Roman" w:hAnsi="Times New Roman"/>
          <w:sz w:val="24"/>
        </w:rPr>
      </w:pPr>
    </w:p>
    <w:p w:rsidR="001A39EB" w:rsidRDefault="001A39EB" w:rsidP="001A39EB">
      <w:pPr>
        <w:spacing w:after="120" w:line="288" w:lineRule="auto"/>
        <w:jc w:val="both"/>
        <w:rPr>
          <w:rFonts w:ascii="Times New Roman" w:hAnsi="Times New Roman"/>
          <w:sz w:val="24"/>
        </w:rPr>
      </w:pPr>
      <w:r>
        <w:rPr>
          <w:rFonts w:ascii="Times New Roman" w:hAnsi="Times New Roman"/>
          <w:b/>
          <w:sz w:val="24"/>
        </w:rPr>
        <w:t xml:space="preserve">Tarea 42. </w:t>
      </w:r>
      <w:r>
        <w:rPr>
          <w:rFonts w:ascii="Times New Roman" w:hAnsi="Times New Roman"/>
          <w:sz w:val="24"/>
        </w:rPr>
        <w:t>Responder razonadamente a cada uno de los siguientes apartados:</w:t>
      </w:r>
    </w:p>
    <w:p w:rsidR="001A39EB" w:rsidRDefault="001A39EB" w:rsidP="001A39EB">
      <w:pPr>
        <w:pStyle w:val="Textoindependiente"/>
        <w:widowControl w:val="0"/>
        <w:numPr>
          <w:ilvl w:val="0"/>
          <w:numId w:val="13"/>
        </w:numPr>
        <w:spacing w:line="288" w:lineRule="auto"/>
        <w:rPr>
          <w:noProof w:val="0"/>
        </w:rPr>
      </w:pPr>
      <w:r>
        <w:rPr>
          <w:noProof w:val="0"/>
        </w:rPr>
        <w:t xml:space="preserve">¿Cuántas apuestas se pronostican con 5 dobles? </w:t>
      </w:r>
    </w:p>
    <w:p w:rsidR="001A39EB" w:rsidRDefault="001A39EB" w:rsidP="001A39EB">
      <w:pPr>
        <w:numPr>
          <w:ilvl w:val="0"/>
          <w:numId w:val="13"/>
        </w:numPr>
        <w:spacing w:after="120" w:line="288" w:lineRule="auto"/>
        <w:jc w:val="both"/>
        <w:rPr>
          <w:rFonts w:ascii="Times New Roman" w:hAnsi="Times New Roman"/>
          <w:sz w:val="24"/>
        </w:rPr>
      </w:pPr>
      <w:r>
        <w:rPr>
          <w:rFonts w:ascii="Times New Roman" w:hAnsi="Times New Roman"/>
          <w:sz w:val="24"/>
        </w:rPr>
        <w:t>¿Cuántas con 5 triples?</w:t>
      </w:r>
    </w:p>
    <w:p w:rsidR="001A39EB" w:rsidRDefault="001A39EB" w:rsidP="001A39EB">
      <w:pPr>
        <w:numPr>
          <w:ilvl w:val="0"/>
          <w:numId w:val="13"/>
        </w:numPr>
        <w:spacing w:after="240" w:line="288" w:lineRule="auto"/>
        <w:ind w:left="714" w:hanging="357"/>
        <w:jc w:val="both"/>
        <w:rPr>
          <w:rFonts w:ascii="Times New Roman" w:hAnsi="Times New Roman"/>
          <w:sz w:val="24"/>
        </w:rPr>
      </w:pPr>
      <w:r>
        <w:rPr>
          <w:rFonts w:ascii="Times New Roman" w:hAnsi="Times New Roman"/>
          <w:sz w:val="24"/>
        </w:rPr>
        <w:t>¿Cuántas con 3 dobles y 4 triples?</w:t>
      </w:r>
      <w:r>
        <w:rPr>
          <w:rFonts w:ascii="Times New Roman" w:hAnsi="Times New Roman"/>
          <w:noProof/>
          <w:sz w:val="24"/>
        </w:rPr>
        <w:t xml:space="preserve"> </w:t>
      </w:r>
    </w:p>
    <w:p w:rsidR="001A39EB" w:rsidRDefault="001A39EB" w:rsidP="001A39EB">
      <w:pPr>
        <w:spacing w:after="120" w:line="288" w:lineRule="auto"/>
        <w:jc w:val="both"/>
        <w:rPr>
          <w:rFonts w:ascii="Times New Roman" w:hAnsi="Times New Roman"/>
          <w:sz w:val="24"/>
        </w:rPr>
      </w:pPr>
      <w:r>
        <w:rPr>
          <w:rFonts w:ascii="Times New Roman" w:hAnsi="Times New Roman"/>
          <w:b/>
          <w:sz w:val="24"/>
        </w:rPr>
        <w:t xml:space="preserve">Tarea 43. </w:t>
      </w:r>
      <w:r>
        <w:rPr>
          <w:rFonts w:ascii="Times New Roman" w:hAnsi="Times New Roman"/>
          <w:sz w:val="24"/>
        </w:rPr>
        <w:t xml:space="preserve">¿Cuántas apuestas hay que hacer para tener la seguridad de acertar los quince </w:t>
      </w:r>
      <w:r>
        <w:rPr>
          <w:rFonts w:ascii="Times New Roman" w:hAnsi="Times New Roman"/>
          <w:sz w:val="24"/>
        </w:rPr>
        <w:lastRenderedPageBreak/>
        <w:t>resultados? Considerando este supuesto, ¿cuántas columnas con 14 aciertos tendrían entre los tres boletos? ¿Cuántas de 13, de 12 y de 11?</w:t>
      </w:r>
    </w:p>
    <w:p w:rsidR="001A39EB" w:rsidRDefault="001A39EB" w:rsidP="001A39EB">
      <w:pPr>
        <w:spacing w:after="240" w:line="288" w:lineRule="auto"/>
        <w:jc w:val="both"/>
        <w:rPr>
          <w:rFonts w:ascii="Times New Roman" w:hAnsi="Times New Roman"/>
          <w:sz w:val="24"/>
        </w:rPr>
      </w:pPr>
      <w:r>
        <w:rPr>
          <w:rFonts w:ascii="Times New Roman" w:hAnsi="Times New Roman"/>
          <w:sz w:val="24"/>
        </w:rPr>
        <w:t>Es importante que los alumnos intenten encontrara las respuestas por si mismos (</w:t>
      </w:r>
      <w:r>
        <w:rPr>
          <w:rFonts w:ascii="Times New Roman" w:hAnsi="Times New Roman"/>
          <w:i/>
          <w:sz w:val="24"/>
        </w:rPr>
        <w:t>3</w:t>
      </w:r>
      <w:r>
        <w:rPr>
          <w:rFonts w:ascii="Times New Roman" w:hAnsi="Times New Roman"/>
          <w:i/>
          <w:sz w:val="24"/>
          <w:vertAlign w:val="superscript"/>
        </w:rPr>
        <w:t>15</w:t>
      </w:r>
      <w:r>
        <w:rPr>
          <w:rFonts w:ascii="Times New Roman" w:hAnsi="Times New Roman"/>
          <w:i/>
          <w:sz w:val="24"/>
        </w:rPr>
        <w:t>; 2; 2·C</w:t>
      </w:r>
      <w:r>
        <w:rPr>
          <w:rFonts w:ascii="Times New Roman" w:hAnsi="Times New Roman"/>
          <w:i/>
          <w:sz w:val="24"/>
          <w:vertAlign w:val="subscript"/>
        </w:rPr>
        <w:t>14</w:t>
      </w:r>
      <w:proofErr w:type="gramStart"/>
      <w:r>
        <w:rPr>
          <w:rFonts w:ascii="Times New Roman" w:hAnsi="Times New Roman"/>
          <w:i/>
          <w:sz w:val="24"/>
          <w:vertAlign w:val="subscript"/>
        </w:rPr>
        <w:t>,1</w:t>
      </w:r>
      <w:proofErr w:type="gramEnd"/>
      <w:r>
        <w:rPr>
          <w:rFonts w:ascii="Times New Roman" w:hAnsi="Times New Roman"/>
          <w:i/>
          <w:sz w:val="24"/>
        </w:rPr>
        <w:t>·3; 2·2·C</w:t>
      </w:r>
      <w:r>
        <w:rPr>
          <w:rFonts w:ascii="Times New Roman" w:hAnsi="Times New Roman"/>
          <w:i/>
          <w:sz w:val="24"/>
          <w:vertAlign w:val="subscript"/>
        </w:rPr>
        <w:t>14,2</w:t>
      </w:r>
      <w:r>
        <w:rPr>
          <w:rFonts w:ascii="Times New Roman" w:hAnsi="Times New Roman"/>
          <w:i/>
          <w:sz w:val="24"/>
        </w:rPr>
        <w:t>·3; 2·2·2·C</w:t>
      </w:r>
      <w:r>
        <w:rPr>
          <w:rFonts w:ascii="Times New Roman" w:hAnsi="Times New Roman"/>
          <w:i/>
          <w:sz w:val="24"/>
          <w:vertAlign w:val="subscript"/>
        </w:rPr>
        <w:t>14,3</w:t>
      </w:r>
      <w:r>
        <w:rPr>
          <w:rFonts w:ascii="Times New Roman" w:hAnsi="Times New Roman"/>
          <w:i/>
          <w:sz w:val="24"/>
        </w:rPr>
        <w:t>·3</w:t>
      </w:r>
      <w:r>
        <w:rPr>
          <w:rFonts w:ascii="Times New Roman" w:hAnsi="Times New Roman"/>
          <w:sz w:val="24"/>
        </w:rPr>
        <w:t>), pero en el caso de que esto no sea así, deben dar unas explicaciones razonadas de las mismas.</w:t>
      </w:r>
    </w:p>
    <w:p w:rsidR="001A39EB" w:rsidRDefault="001A39EB" w:rsidP="001A39EB">
      <w:pPr>
        <w:spacing w:after="120" w:line="288" w:lineRule="auto"/>
        <w:jc w:val="both"/>
        <w:rPr>
          <w:rFonts w:ascii="Times New Roman" w:hAnsi="Times New Roman"/>
          <w:sz w:val="24"/>
        </w:rPr>
      </w:pPr>
      <w:r>
        <w:rPr>
          <w:rFonts w:ascii="Times New Roman" w:hAnsi="Times New Roman"/>
          <w:b/>
          <w:sz w:val="24"/>
        </w:rPr>
        <w:t xml:space="preserve">Tarea 44. </w:t>
      </w:r>
      <w:r>
        <w:rPr>
          <w:rFonts w:ascii="Times New Roman" w:hAnsi="Times New Roman"/>
          <w:sz w:val="24"/>
        </w:rPr>
        <w:t xml:space="preserve">En el supuesto de que se haya rellenado una quiniela con 7 dobles y 5 triples y que tuviera 14 aciertos (o pleno al 15), ¿cuántas columnas tendría con 13, con 12 y con 11 aciertos? </w:t>
      </w:r>
    </w:p>
    <w:p w:rsidR="001A39EB" w:rsidRDefault="001A39EB" w:rsidP="001A39EB">
      <w:pPr>
        <w:spacing w:after="240" w:line="288" w:lineRule="auto"/>
        <w:jc w:val="both"/>
        <w:rPr>
          <w:rFonts w:ascii="Times New Roman" w:hAnsi="Times New Roman"/>
          <w:sz w:val="24"/>
        </w:rPr>
      </w:pPr>
      <w:r>
        <w:rPr>
          <w:rFonts w:ascii="Times New Roman" w:hAnsi="Times New Roman"/>
          <w:sz w:val="24"/>
        </w:rPr>
        <w:t>Lo mismo que en tarea anterior, y ésta será la tónica de las siguientes, es importante que los alumnos intenten encontrar las respuestas por sí mismos (</w:t>
      </w:r>
      <w:r>
        <w:rPr>
          <w:rFonts w:ascii="Times New Roman" w:hAnsi="Times New Roman"/>
          <w:i/>
          <w:sz w:val="24"/>
        </w:rPr>
        <w:t>2·3·C</w:t>
      </w:r>
      <w:r>
        <w:rPr>
          <w:rFonts w:ascii="Times New Roman" w:hAnsi="Times New Roman"/>
          <w:i/>
          <w:sz w:val="24"/>
          <w:vertAlign w:val="subscript"/>
        </w:rPr>
        <w:t>5,1</w:t>
      </w:r>
      <w:r>
        <w:rPr>
          <w:rFonts w:ascii="Times New Roman" w:hAnsi="Times New Roman"/>
          <w:i/>
          <w:sz w:val="24"/>
        </w:rPr>
        <w:t>+C</w:t>
      </w:r>
      <w:r>
        <w:rPr>
          <w:rFonts w:ascii="Times New Roman" w:hAnsi="Times New Roman"/>
          <w:i/>
          <w:sz w:val="24"/>
          <w:vertAlign w:val="subscript"/>
        </w:rPr>
        <w:t>7,1</w:t>
      </w:r>
      <w:r>
        <w:rPr>
          <w:rFonts w:ascii="Times New Roman" w:hAnsi="Times New Roman"/>
          <w:i/>
          <w:sz w:val="24"/>
        </w:rPr>
        <w:t>; 2·2·C</w:t>
      </w:r>
      <w:r>
        <w:rPr>
          <w:rFonts w:ascii="Times New Roman" w:hAnsi="Times New Roman"/>
          <w:i/>
          <w:sz w:val="24"/>
          <w:vertAlign w:val="subscript"/>
        </w:rPr>
        <w:t>5,2</w:t>
      </w:r>
      <w:r>
        <w:rPr>
          <w:rFonts w:ascii="Times New Roman" w:hAnsi="Times New Roman"/>
          <w:i/>
          <w:sz w:val="24"/>
        </w:rPr>
        <w:t>+2·1·C</w:t>
      </w:r>
      <w:r>
        <w:rPr>
          <w:rFonts w:ascii="Times New Roman" w:hAnsi="Times New Roman"/>
          <w:i/>
          <w:sz w:val="24"/>
          <w:vertAlign w:val="subscript"/>
        </w:rPr>
        <w:t>5,1</w:t>
      </w:r>
      <w:r>
        <w:rPr>
          <w:rFonts w:ascii="Times New Roman" w:hAnsi="Times New Roman"/>
          <w:i/>
          <w:sz w:val="24"/>
        </w:rPr>
        <w:t>·C</w:t>
      </w:r>
      <w:r>
        <w:rPr>
          <w:rFonts w:ascii="Times New Roman" w:hAnsi="Times New Roman"/>
          <w:i/>
          <w:sz w:val="24"/>
          <w:vertAlign w:val="subscript"/>
        </w:rPr>
        <w:t>7,1</w:t>
      </w:r>
      <w:r>
        <w:rPr>
          <w:rFonts w:ascii="Times New Roman" w:hAnsi="Times New Roman"/>
          <w:i/>
          <w:sz w:val="24"/>
        </w:rPr>
        <w:t>+1·1·C</w:t>
      </w:r>
      <w:r>
        <w:rPr>
          <w:rFonts w:ascii="Times New Roman" w:hAnsi="Times New Roman"/>
          <w:i/>
          <w:sz w:val="24"/>
          <w:vertAlign w:val="subscript"/>
        </w:rPr>
        <w:t>7,2</w:t>
      </w:r>
      <w:r>
        <w:rPr>
          <w:rFonts w:ascii="Times New Roman" w:hAnsi="Times New Roman"/>
          <w:i/>
          <w:sz w:val="24"/>
        </w:rPr>
        <w:t>; 2·2·2·C</w:t>
      </w:r>
      <w:r>
        <w:rPr>
          <w:rFonts w:ascii="Times New Roman" w:hAnsi="Times New Roman"/>
          <w:i/>
          <w:sz w:val="24"/>
          <w:vertAlign w:val="subscript"/>
        </w:rPr>
        <w:t>5,3</w:t>
      </w:r>
      <w:r>
        <w:rPr>
          <w:rFonts w:ascii="Times New Roman" w:hAnsi="Times New Roman"/>
          <w:i/>
          <w:sz w:val="24"/>
        </w:rPr>
        <w:t>+2·1·C</w:t>
      </w:r>
      <w:r>
        <w:rPr>
          <w:rFonts w:ascii="Times New Roman" w:hAnsi="Times New Roman"/>
          <w:i/>
          <w:sz w:val="24"/>
          <w:vertAlign w:val="subscript"/>
        </w:rPr>
        <w:t>5,3</w:t>
      </w:r>
      <w:r>
        <w:rPr>
          <w:rFonts w:ascii="Times New Roman" w:hAnsi="Times New Roman"/>
          <w:i/>
          <w:sz w:val="24"/>
        </w:rPr>
        <w:t>+2·2·1·C</w:t>
      </w:r>
      <w:r>
        <w:rPr>
          <w:rFonts w:ascii="Times New Roman" w:hAnsi="Times New Roman"/>
          <w:i/>
          <w:sz w:val="24"/>
          <w:vertAlign w:val="subscript"/>
        </w:rPr>
        <w:t>5,2</w:t>
      </w:r>
      <w:r>
        <w:rPr>
          <w:rFonts w:ascii="Times New Roman" w:hAnsi="Times New Roman"/>
          <w:i/>
          <w:sz w:val="24"/>
        </w:rPr>
        <w:t>·C</w:t>
      </w:r>
      <w:r>
        <w:rPr>
          <w:rFonts w:ascii="Times New Roman" w:hAnsi="Times New Roman"/>
          <w:i/>
          <w:sz w:val="24"/>
          <w:vertAlign w:val="subscript"/>
        </w:rPr>
        <w:t>7,1</w:t>
      </w:r>
      <w:r>
        <w:rPr>
          <w:rFonts w:ascii="Times New Roman" w:hAnsi="Times New Roman"/>
          <w:i/>
          <w:sz w:val="24"/>
        </w:rPr>
        <w:t>+2·1·1·C</w:t>
      </w:r>
      <w:r>
        <w:rPr>
          <w:rFonts w:ascii="Times New Roman" w:hAnsi="Times New Roman"/>
          <w:i/>
          <w:sz w:val="24"/>
          <w:vertAlign w:val="subscript"/>
        </w:rPr>
        <w:t>5,2</w:t>
      </w:r>
      <w:r>
        <w:rPr>
          <w:rFonts w:ascii="Times New Roman" w:hAnsi="Times New Roman"/>
          <w:i/>
          <w:sz w:val="24"/>
        </w:rPr>
        <w:t>·C</w:t>
      </w:r>
      <w:r>
        <w:rPr>
          <w:rFonts w:ascii="Times New Roman" w:hAnsi="Times New Roman"/>
          <w:i/>
          <w:sz w:val="24"/>
          <w:vertAlign w:val="subscript"/>
        </w:rPr>
        <w:t xml:space="preserve">7,1 </w:t>
      </w:r>
      <w:r>
        <w:rPr>
          <w:rFonts w:ascii="Times New Roman" w:hAnsi="Times New Roman"/>
          <w:i/>
          <w:sz w:val="24"/>
        </w:rPr>
        <w:t>+1·1·1·C</w:t>
      </w:r>
      <w:r>
        <w:rPr>
          <w:rFonts w:ascii="Times New Roman" w:hAnsi="Times New Roman"/>
          <w:i/>
          <w:sz w:val="24"/>
          <w:vertAlign w:val="subscript"/>
        </w:rPr>
        <w:t>7,1</w:t>
      </w:r>
      <w:r>
        <w:rPr>
          <w:rFonts w:ascii="Times New Roman" w:hAnsi="Times New Roman"/>
          <w:sz w:val="24"/>
        </w:rPr>
        <w:t>), pero en el caso de que esto no sea así, deben dar unas explicaciones razonadas de las mismas.</w:t>
      </w:r>
    </w:p>
    <w:p w:rsidR="001A39EB" w:rsidRDefault="001A39EB" w:rsidP="001A39EB">
      <w:pPr>
        <w:spacing w:after="240" w:line="288" w:lineRule="auto"/>
        <w:jc w:val="both"/>
        <w:rPr>
          <w:rFonts w:ascii="Times New Roman" w:hAnsi="Times New Roman"/>
          <w:sz w:val="24"/>
        </w:rPr>
      </w:pPr>
      <w:r>
        <w:rPr>
          <w:rFonts w:ascii="Times New Roman" w:hAnsi="Times New Roman"/>
          <w:i/>
          <w:noProof/>
          <w:snapToGrid/>
          <w:sz w:val="24"/>
        </w:rPr>
        <w:pict>
          <v:group id="_x0000_s1043" style="position:absolute;left:0;text-align:left;margin-left:89pt;margin-top:443.3pt;width:415pt;height:305.5pt;z-index:251665408;mso-position-horizontal-relative:page;mso-position-vertical-relative:page" coordorigin="1152,4730" coordsize="9223,6790" o:allowincell="f">
            <o:lock v:ext="edit" aspectratio="t"/>
            <v:shape id="_x0000_s1044" type="#_x0000_t75" style="position:absolute;left:1152;top:4730;width:9223;height:6070">
              <v:imagedata r:id="rId17" o:title="~AUT0008"/>
            </v:shape>
            <v:shape id="_x0000_s1045" type="#_x0000_t202" style="position:absolute;left:1584;top:11088;width:8640;height:432" stroked="f">
              <o:lock v:ext="edit" aspectratio="t"/>
              <v:textbox style="mso-next-textbox:#_x0000_s1045">
                <w:txbxContent>
                  <w:p w:rsidR="001A39EB" w:rsidRDefault="001A39EB" w:rsidP="001A39EB">
                    <w:pPr>
                      <w:pStyle w:val="Ttulo9"/>
                    </w:pPr>
                    <w:r>
                      <w:t>Figura 8. Reverso de los boletos de “Quinielas de Métodos Directos”</w:t>
                    </w:r>
                  </w:p>
                </w:txbxContent>
              </v:textbox>
            </v:shape>
            <w10:wrap type="topAndBottom" anchorx="page" anchory="page"/>
          </v:group>
        </w:pict>
      </w:r>
      <w:r>
        <w:rPr>
          <w:rFonts w:ascii="Times New Roman" w:hAnsi="Times New Roman"/>
          <w:b/>
          <w:sz w:val="24"/>
        </w:rPr>
        <w:t xml:space="preserve">Tarea 45. </w:t>
      </w:r>
      <w:r>
        <w:rPr>
          <w:rFonts w:ascii="Times New Roman" w:hAnsi="Times New Roman"/>
          <w:sz w:val="24"/>
        </w:rPr>
        <w:t xml:space="preserve">En el supuesto de que se haya rellenado una quiniela con 4 dobles y 5 triples y que tuviera 13 aciertos ¿dónde se ha producido el fallo? ¿Cuántas columnas tendría con 13, con 12 y con 11 aciertos? Respuestas: en una apuesta de las 6 sencillas; </w:t>
      </w:r>
      <w:r>
        <w:rPr>
          <w:rFonts w:ascii="Times New Roman" w:hAnsi="Times New Roman"/>
          <w:i/>
          <w:sz w:val="24"/>
        </w:rPr>
        <w:t>2·3·C</w:t>
      </w:r>
      <w:r>
        <w:rPr>
          <w:rFonts w:ascii="Times New Roman" w:hAnsi="Times New Roman"/>
          <w:i/>
          <w:sz w:val="24"/>
          <w:vertAlign w:val="subscript"/>
        </w:rPr>
        <w:t>4</w:t>
      </w:r>
      <w:proofErr w:type="gramStart"/>
      <w:r>
        <w:rPr>
          <w:rFonts w:ascii="Times New Roman" w:hAnsi="Times New Roman"/>
          <w:i/>
          <w:sz w:val="24"/>
          <w:vertAlign w:val="subscript"/>
        </w:rPr>
        <w:t>,1</w:t>
      </w:r>
      <w:proofErr w:type="gramEnd"/>
      <w:r>
        <w:rPr>
          <w:rFonts w:ascii="Times New Roman" w:hAnsi="Times New Roman"/>
          <w:i/>
          <w:sz w:val="24"/>
        </w:rPr>
        <w:t>+C4,1; 2·2·C</w:t>
      </w:r>
      <w:r>
        <w:rPr>
          <w:rFonts w:ascii="Times New Roman" w:hAnsi="Times New Roman"/>
          <w:i/>
          <w:sz w:val="24"/>
          <w:vertAlign w:val="subscript"/>
        </w:rPr>
        <w:t>4,2</w:t>
      </w:r>
      <w:r>
        <w:rPr>
          <w:rFonts w:ascii="Times New Roman" w:hAnsi="Times New Roman"/>
          <w:i/>
          <w:sz w:val="24"/>
        </w:rPr>
        <w:t>+2·1·C</w:t>
      </w:r>
      <w:r>
        <w:rPr>
          <w:rFonts w:ascii="Times New Roman" w:hAnsi="Times New Roman"/>
          <w:i/>
          <w:sz w:val="24"/>
          <w:vertAlign w:val="subscript"/>
        </w:rPr>
        <w:t>4,1·</w:t>
      </w:r>
      <w:r>
        <w:rPr>
          <w:rFonts w:ascii="Times New Roman" w:hAnsi="Times New Roman"/>
          <w:i/>
          <w:sz w:val="24"/>
        </w:rPr>
        <w:t>C</w:t>
      </w:r>
      <w:r>
        <w:rPr>
          <w:rFonts w:ascii="Times New Roman" w:hAnsi="Times New Roman"/>
          <w:i/>
          <w:sz w:val="24"/>
          <w:vertAlign w:val="subscript"/>
        </w:rPr>
        <w:t>6,1</w:t>
      </w:r>
      <w:r>
        <w:rPr>
          <w:rFonts w:ascii="Times New Roman" w:hAnsi="Times New Roman"/>
          <w:i/>
          <w:sz w:val="24"/>
        </w:rPr>
        <w:t>+1·1·C</w:t>
      </w:r>
      <w:r>
        <w:rPr>
          <w:rFonts w:ascii="Times New Roman" w:hAnsi="Times New Roman"/>
          <w:i/>
          <w:sz w:val="24"/>
          <w:vertAlign w:val="subscript"/>
        </w:rPr>
        <w:t>4,2</w:t>
      </w:r>
      <w:r>
        <w:rPr>
          <w:rFonts w:ascii="Times New Roman" w:hAnsi="Times New Roman"/>
          <w:i/>
          <w:sz w:val="24"/>
        </w:rPr>
        <w:t>.</w:t>
      </w:r>
      <w:r>
        <w:rPr>
          <w:rFonts w:ascii="Times New Roman" w:hAnsi="Times New Roman"/>
          <w:noProof/>
          <w:sz w:val="24"/>
        </w:rPr>
        <w:t xml:space="preserve"> Explicar razonadamente las respuestas.  </w:t>
      </w:r>
    </w:p>
    <w:p w:rsidR="001A39EB" w:rsidRDefault="001A39EB" w:rsidP="001A39EB">
      <w:pPr>
        <w:spacing w:line="288" w:lineRule="auto"/>
        <w:jc w:val="both"/>
        <w:rPr>
          <w:rFonts w:ascii="Times New Roman" w:hAnsi="Times New Roman"/>
          <w:noProof/>
          <w:sz w:val="24"/>
        </w:rPr>
      </w:pPr>
      <w:r>
        <w:rPr>
          <w:rFonts w:ascii="Times New Roman" w:hAnsi="Times New Roman"/>
          <w:b/>
          <w:sz w:val="24"/>
        </w:rPr>
        <w:t>Tareas abiertas.</w:t>
      </w:r>
      <w:r>
        <w:rPr>
          <w:rFonts w:ascii="Times New Roman" w:hAnsi="Times New Roman"/>
          <w:sz w:val="24"/>
        </w:rPr>
        <w:t xml:space="preserve"> El reverso de estos boletos, figura 8, es una fuente inagotable de documentación para proponer tareas sobre el número de columnas acertadas.</w:t>
      </w:r>
      <w:r>
        <w:rPr>
          <w:rFonts w:ascii="Times New Roman" w:hAnsi="Times New Roman"/>
          <w:noProof/>
          <w:sz w:val="24"/>
        </w:rPr>
        <w:t xml:space="preserve"> Escribe un par de ellas. </w:t>
      </w:r>
    </w:p>
    <w:p w:rsidR="001A39EB" w:rsidRDefault="001A39EB" w:rsidP="001A39EB">
      <w:pPr>
        <w:spacing w:after="120" w:line="288" w:lineRule="auto"/>
        <w:jc w:val="both"/>
        <w:rPr>
          <w:rFonts w:ascii="Times New Roman" w:hAnsi="Times New Roman"/>
          <w:i/>
          <w:sz w:val="24"/>
        </w:rPr>
      </w:pPr>
    </w:p>
    <w:p w:rsidR="001A39EB" w:rsidRDefault="001A39EB" w:rsidP="001A39EB">
      <w:pPr>
        <w:spacing w:after="120" w:line="288" w:lineRule="auto"/>
        <w:jc w:val="both"/>
        <w:rPr>
          <w:rFonts w:ascii="Times New Roman" w:hAnsi="Times New Roman"/>
          <w:i/>
          <w:sz w:val="24"/>
        </w:rPr>
      </w:pPr>
      <w:r>
        <w:rPr>
          <w:rFonts w:ascii="Times New Roman" w:hAnsi="Times New Roman"/>
          <w:i/>
          <w:sz w:val="24"/>
        </w:rPr>
        <w:t>Formas reducidas</w:t>
      </w:r>
    </w:p>
    <w:p w:rsidR="001A39EB" w:rsidRDefault="001A39EB" w:rsidP="001A39EB">
      <w:pPr>
        <w:pStyle w:val="Textoindependiente"/>
      </w:pPr>
      <w:r>
        <w:rPr>
          <w:snapToGrid/>
        </w:rPr>
        <w:pict>
          <v:group id="_x0000_s1059" style="position:absolute;left:0;text-align:left;margin-left:7.95pt;margin-top:101.2pt;width:425.2pt;height:308.65pt;z-index:251670528" coordorigin="1728,9523" coordsize="8504,6173" o:allowincell="f">
            <v:shape id="_x0000_s1060" type="#_x0000_t75" style="position:absolute;left:1728;top:9523;width:8504;height:5597" stroked="t" strokecolor="navy">
              <v:imagedata r:id="rId18" o:title=" AUT0000"/>
            </v:shape>
            <v:shape id="_x0000_s1061" type="#_x0000_t202" style="position:absolute;left:1728;top:15264;width:8496;height:432" stroked="f">
              <v:textbox style="mso-next-textbox:#_x0000_s1061">
                <w:txbxContent>
                  <w:p w:rsidR="001A39EB" w:rsidRDefault="001A39EB" w:rsidP="001A39EB">
                    <w:pPr>
                      <w:jc w:val="center"/>
                      <w:rPr>
                        <w:rFonts w:ascii="Times New Roman" w:hAnsi="Times New Roman"/>
                        <w:i/>
                        <w:sz w:val="22"/>
                      </w:rPr>
                    </w:pPr>
                    <w:r>
                      <w:rPr>
                        <w:rFonts w:ascii="Times New Roman" w:hAnsi="Times New Roman"/>
                        <w:i/>
                        <w:sz w:val="22"/>
                      </w:rPr>
                      <w:t>Figura 9. Anverso del boleto para hacer pronósticos múltiples reducidos.</w:t>
                    </w:r>
                  </w:p>
                </w:txbxContent>
              </v:textbox>
            </v:shape>
            <w10:wrap type="topAndBottom"/>
          </v:group>
        </w:pict>
      </w:r>
      <w:r>
        <w:t>Como hemos visto en las respuestas de los ejercicios el número de apuestas que surgen con métodos directos múltiples es muy alto y, además, ocurre que un buen número de columnas tienen resultados muy poco probables (o que darían pocos beneficios) columnas con muchos "1", con muchas "X" o muchos "2". Ante estas formas de apostar surgen otras dos que sólo utilizan algunas columnas de éstas.</w:t>
      </w:r>
    </w:p>
    <w:p w:rsidR="001A39EB" w:rsidRDefault="001A39EB" w:rsidP="001A39EB">
      <w:pPr>
        <w:spacing w:after="120"/>
        <w:jc w:val="both"/>
        <w:rPr>
          <w:rFonts w:ascii="Times New Roman" w:hAnsi="Times New Roman"/>
          <w:b/>
          <w:sz w:val="24"/>
        </w:rPr>
      </w:pPr>
    </w:p>
    <w:p w:rsidR="001A39EB" w:rsidRDefault="001A39EB" w:rsidP="001A39EB">
      <w:pPr>
        <w:spacing w:after="120"/>
        <w:jc w:val="both"/>
        <w:rPr>
          <w:rFonts w:ascii="Times New Roman" w:hAnsi="Times New Roman"/>
          <w:sz w:val="24"/>
        </w:rPr>
      </w:pPr>
      <w:r>
        <w:rPr>
          <w:rFonts w:ascii="Times New Roman" w:hAnsi="Times New Roman"/>
          <w:b/>
          <w:sz w:val="24"/>
        </w:rPr>
        <w:t>Reducciones al 13:</w:t>
      </w:r>
      <w:r>
        <w:rPr>
          <w:rFonts w:ascii="Times New Roman" w:hAnsi="Times New Roman"/>
          <w:sz w:val="24"/>
        </w:rPr>
        <w:t xml:space="preserve"> Existen tres combinaciones de signos permitidos por </w:t>
      </w:r>
      <w:smartTag w:uri="urn:schemas-microsoft-com:office:smarttags" w:element="PersonName">
        <w:smartTagPr>
          <w:attr w:name="ProductID" w:val="La ONLAE"/>
        </w:smartTagPr>
        <w:r>
          <w:rPr>
            <w:rFonts w:ascii="Times New Roman" w:hAnsi="Times New Roman"/>
            <w:sz w:val="24"/>
          </w:rPr>
          <w:t>la ONLAE</w:t>
        </w:r>
      </w:smartTag>
      <w:r>
        <w:rPr>
          <w:rFonts w:ascii="Times New Roman" w:hAnsi="Times New Roman"/>
          <w:sz w:val="24"/>
        </w:rPr>
        <w:t xml:space="preserve"> que derivan de tres métodos múltiples directos:  </w:t>
      </w:r>
    </w:p>
    <w:p w:rsidR="001A39EB" w:rsidRDefault="001A39EB" w:rsidP="001A39EB">
      <w:pPr>
        <w:spacing w:after="120"/>
        <w:jc w:val="both"/>
        <w:rPr>
          <w:rFonts w:ascii="Times New Roman" w:hAnsi="Times New Roman"/>
          <w:sz w:val="24"/>
        </w:rPr>
      </w:pPr>
      <w:r>
        <w:rPr>
          <w:rFonts w:ascii="Times New Roman" w:hAnsi="Times New Roman"/>
          <w:sz w:val="24"/>
        </w:rPr>
        <w:tab/>
        <w:t>Reducción 1ª, de 4 triples (81 apuestas) a 9.</w:t>
      </w:r>
    </w:p>
    <w:p w:rsidR="001A39EB" w:rsidRDefault="001A39EB" w:rsidP="001A39EB">
      <w:pPr>
        <w:spacing w:after="120"/>
        <w:jc w:val="both"/>
        <w:rPr>
          <w:rFonts w:ascii="Times New Roman" w:hAnsi="Times New Roman"/>
          <w:sz w:val="24"/>
        </w:rPr>
      </w:pPr>
      <w:r>
        <w:rPr>
          <w:rFonts w:ascii="Times New Roman" w:hAnsi="Times New Roman"/>
          <w:sz w:val="24"/>
        </w:rPr>
        <w:tab/>
        <w:t>Reducción 2ª, de 7 dobles (128 apuestas) a 16.</w:t>
      </w:r>
    </w:p>
    <w:p w:rsidR="001A39EB" w:rsidRDefault="001A39EB" w:rsidP="001A39EB">
      <w:pPr>
        <w:spacing w:after="120"/>
        <w:jc w:val="both"/>
        <w:rPr>
          <w:rFonts w:ascii="Times New Roman" w:hAnsi="Times New Roman"/>
          <w:sz w:val="24"/>
        </w:rPr>
      </w:pPr>
      <w:r>
        <w:rPr>
          <w:rFonts w:ascii="Times New Roman" w:hAnsi="Times New Roman"/>
          <w:sz w:val="24"/>
        </w:rPr>
        <w:tab/>
        <w:t>Reducción 3ª, de 3 dobles y 3 triples (216 apuestas) a 24.</w:t>
      </w:r>
    </w:p>
    <w:p w:rsidR="001A39EB" w:rsidRDefault="001A39EB" w:rsidP="001A39EB">
      <w:pPr>
        <w:spacing w:after="120"/>
        <w:jc w:val="both"/>
        <w:rPr>
          <w:rFonts w:ascii="Times New Roman" w:hAnsi="Times New Roman"/>
          <w:sz w:val="24"/>
        </w:rPr>
      </w:pPr>
      <w:r>
        <w:rPr>
          <w:rFonts w:ascii="Times New Roman" w:hAnsi="Times New Roman"/>
          <w:sz w:val="24"/>
        </w:rPr>
        <w:t>Estas combinaciones figuran en el anverso de todos los boletos de esta modalidad de apuesta, como se refleja en la figura 9.</w:t>
      </w:r>
    </w:p>
    <w:p w:rsidR="001A39EB" w:rsidRDefault="001A39EB" w:rsidP="001A39EB">
      <w:pPr>
        <w:spacing w:after="120"/>
        <w:jc w:val="both"/>
        <w:rPr>
          <w:sz w:val="24"/>
        </w:rPr>
      </w:pPr>
      <w:r>
        <w:rPr>
          <w:rFonts w:ascii="Times New Roman" w:hAnsi="Times New Roman"/>
          <w:sz w:val="24"/>
        </w:rPr>
        <w:t>Las tres reducciones permitidas figuran en todos los boletos emitidos para apostar de esta forma. Esto es así porque se podrían hacer otras reducciones de las consignadas en los boletos. El apostante sólo puede elegir combinaciones de esas tres modalidades, salvo que las desarrolle él mismo y rellene columna a columna, de forma directa, hasta completar la totalidad de apuestas desarrolladas.</w:t>
      </w:r>
    </w:p>
    <w:p w:rsidR="001A39EB" w:rsidRDefault="001A39EB" w:rsidP="001A39EB">
      <w:pPr>
        <w:spacing w:before="120" w:after="240"/>
        <w:jc w:val="both"/>
        <w:rPr>
          <w:rFonts w:ascii="Times New Roman" w:hAnsi="Times New Roman"/>
          <w:sz w:val="24"/>
        </w:rPr>
      </w:pPr>
      <w:r>
        <w:rPr>
          <w:rFonts w:ascii="Times New Roman" w:hAnsi="Times New Roman"/>
          <w:b/>
          <w:sz w:val="24"/>
        </w:rPr>
        <w:t xml:space="preserve">Tarea 46. </w:t>
      </w:r>
      <w:r>
        <w:rPr>
          <w:rFonts w:ascii="Times New Roman" w:hAnsi="Times New Roman"/>
          <w:sz w:val="24"/>
        </w:rPr>
        <w:t xml:space="preserve">Un apostante se entera de que si no hubiese hecho las reducciones de una </w:t>
      </w:r>
      <w:r>
        <w:rPr>
          <w:rFonts w:ascii="Times New Roman" w:hAnsi="Times New Roman"/>
          <w:sz w:val="24"/>
        </w:rPr>
        <w:lastRenderedPageBreak/>
        <w:t xml:space="preserve">quiniela de 4 triples hubiera tenido 14 aciertos, pero hizo una quiniela “reducida al </w:t>
      </w:r>
      <w:smartTag w:uri="urn:schemas-microsoft-com:office:smarttags" w:element="metricconverter">
        <w:smartTagPr>
          <w:attr w:name="ProductID" w:val="13”"/>
        </w:smartTagPr>
        <w:r>
          <w:rPr>
            <w:rFonts w:ascii="Times New Roman" w:hAnsi="Times New Roman"/>
            <w:sz w:val="24"/>
          </w:rPr>
          <w:t>13”</w:t>
        </w:r>
      </w:smartTag>
      <w:r>
        <w:rPr>
          <w:rFonts w:ascii="Times New Roman" w:hAnsi="Times New Roman"/>
          <w:sz w:val="24"/>
        </w:rPr>
        <w:t>. ¿Qué posibilidades tenía de haber acertado 14?</w:t>
      </w:r>
      <w:r>
        <w:rPr>
          <w:rFonts w:ascii="Times New Roman" w:hAnsi="Times New Roman"/>
          <w:noProof/>
          <w:sz w:val="24"/>
        </w:rPr>
        <w:t xml:space="preserve"> </w:t>
      </w:r>
    </w:p>
    <w:p w:rsidR="001A39EB" w:rsidRDefault="001A39EB" w:rsidP="001A39EB">
      <w:pPr>
        <w:spacing w:line="288" w:lineRule="auto"/>
        <w:jc w:val="both"/>
        <w:rPr>
          <w:rFonts w:ascii="Times New Roman" w:hAnsi="Times New Roman"/>
          <w:sz w:val="24"/>
        </w:rPr>
      </w:pPr>
      <w:r>
        <w:rPr>
          <w:rFonts w:ascii="Times New Roman" w:hAnsi="Times New Roman"/>
          <w:b/>
          <w:sz w:val="24"/>
        </w:rPr>
        <w:t xml:space="preserve">Tarea 47. </w:t>
      </w:r>
      <w:r>
        <w:rPr>
          <w:rFonts w:ascii="Times New Roman" w:hAnsi="Times New Roman"/>
          <w:sz w:val="24"/>
        </w:rPr>
        <w:t xml:space="preserve">Al comprobar el número de aciertos, un apostante se entera de que si no hubiese hecho las reducciones de una quiniela de 7 dobles hubiera tenido 14 aciertos, pero hizo una quiniela “reducida al </w:t>
      </w:r>
      <w:smartTag w:uri="urn:schemas-microsoft-com:office:smarttags" w:element="metricconverter">
        <w:smartTagPr>
          <w:attr w:name="ProductID" w:val="13”"/>
        </w:smartTagPr>
        <w:r>
          <w:rPr>
            <w:rFonts w:ascii="Times New Roman" w:hAnsi="Times New Roman"/>
            <w:sz w:val="24"/>
          </w:rPr>
          <w:t>13”</w:t>
        </w:r>
      </w:smartTag>
      <w:r>
        <w:rPr>
          <w:rFonts w:ascii="Times New Roman" w:hAnsi="Times New Roman"/>
          <w:sz w:val="24"/>
        </w:rPr>
        <w:t>. ¿Qué posibilidades tenía de haber acertado 14?</w:t>
      </w:r>
      <w:r>
        <w:rPr>
          <w:rFonts w:ascii="Times New Roman" w:hAnsi="Times New Roman"/>
          <w:noProof/>
          <w:sz w:val="24"/>
        </w:rPr>
        <w:t xml:space="preserve"> </w:t>
      </w:r>
    </w:p>
    <w:p w:rsidR="001A39EB" w:rsidRDefault="001A39EB" w:rsidP="001A39EB">
      <w:pPr>
        <w:spacing w:after="120"/>
        <w:jc w:val="both"/>
        <w:rPr>
          <w:rFonts w:ascii="Times New Roman" w:hAnsi="Times New Roman"/>
          <w:sz w:val="24"/>
        </w:rPr>
      </w:pPr>
      <w:r>
        <w:rPr>
          <w:rFonts w:ascii="Times New Roman" w:hAnsi="Times New Roman"/>
          <w:b/>
          <w:noProof/>
          <w:snapToGrid/>
        </w:rPr>
        <w:pict>
          <v:group id="_x0000_s1056" style="position:absolute;left:0;text-align:left;margin-left:89pt;margin-top:210.15pt;width:402.25pt;height:285pt;z-index:251669504;mso-position-horizontal-relative:page;mso-position-vertical-relative:page" coordorigin="2160,1440" coordsize="8942,6336" o:allowincell="f">
            <o:lock v:ext="edit" aspectratio="t"/>
            <v:shape id="_x0000_s1057" type="#_x0000_t202" style="position:absolute;left:2448;top:7344;width:8496;height:432" stroked="f">
              <o:lock v:ext="edit" aspectratio="t"/>
              <v:textbox style="mso-next-textbox:#_x0000_s1057">
                <w:txbxContent>
                  <w:p w:rsidR="001A39EB" w:rsidRDefault="001A39EB" w:rsidP="001A39EB">
                    <w:pPr>
                      <w:jc w:val="center"/>
                      <w:rPr>
                        <w:rFonts w:ascii="Times New Roman" w:hAnsi="Times New Roman"/>
                        <w:i/>
                        <w:sz w:val="22"/>
                      </w:rPr>
                    </w:pPr>
                    <w:r>
                      <w:rPr>
                        <w:rFonts w:ascii="Times New Roman" w:hAnsi="Times New Roman"/>
                        <w:i/>
                        <w:sz w:val="22"/>
                      </w:rPr>
                      <w:t>Figura 10. Reverso del boleto para hacer pronósticos múltiples reducidos.</w:t>
                    </w:r>
                  </w:p>
                </w:txbxContent>
              </v:textbox>
            </v:shape>
            <v:shape id="_x0000_s1058" type="#_x0000_t75" style="position:absolute;left:2160;top:1440;width:8942;height:5825">
              <v:imagedata r:id="rId19" o:title=" AUT0003"/>
            </v:shape>
            <w10:wrap type="topAndBottom" anchorx="page" anchory="page"/>
          </v:group>
        </w:pict>
      </w:r>
    </w:p>
    <w:p w:rsidR="001A39EB" w:rsidRDefault="001A39EB" w:rsidP="001A39EB">
      <w:pPr>
        <w:spacing w:line="288" w:lineRule="auto"/>
        <w:jc w:val="both"/>
        <w:rPr>
          <w:rFonts w:ascii="Times New Roman" w:hAnsi="Times New Roman"/>
          <w:b/>
          <w:sz w:val="24"/>
        </w:rPr>
      </w:pPr>
    </w:p>
    <w:p w:rsidR="001A39EB" w:rsidRDefault="001A39EB" w:rsidP="001A39EB">
      <w:pPr>
        <w:spacing w:after="240" w:line="288" w:lineRule="auto"/>
        <w:jc w:val="both"/>
        <w:rPr>
          <w:rFonts w:ascii="Times New Roman" w:hAnsi="Times New Roman"/>
          <w:sz w:val="24"/>
        </w:rPr>
      </w:pPr>
      <w:r>
        <w:rPr>
          <w:rFonts w:ascii="Times New Roman" w:hAnsi="Times New Roman"/>
          <w:b/>
          <w:sz w:val="24"/>
        </w:rPr>
        <w:t xml:space="preserve">Tarea 48. </w:t>
      </w:r>
      <w:r>
        <w:rPr>
          <w:rFonts w:ascii="Times New Roman" w:hAnsi="Times New Roman"/>
          <w:sz w:val="24"/>
        </w:rPr>
        <w:t xml:space="preserve">Un apostante se entera de que si no hubiese hecho las reducciones de una quiniela de 3 dobles y 3 triples hubiera tenido14 aciertos, pero hizo una quiniela “reducida al </w:t>
      </w:r>
      <w:smartTag w:uri="urn:schemas-microsoft-com:office:smarttags" w:element="metricconverter">
        <w:smartTagPr>
          <w:attr w:name="ProductID" w:val="13”"/>
        </w:smartTagPr>
        <w:r>
          <w:rPr>
            <w:rFonts w:ascii="Times New Roman" w:hAnsi="Times New Roman"/>
            <w:sz w:val="24"/>
          </w:rPr>
          <w:t>13”</w:t>
        </w:r>
      </w:smartTag>
      <w:proofErr w:type="gramStart"/>
      <w:r>
        <w:rPr>
          <w:rFonts w:ascii="Times New Roman" w:hAnsi="Times New Roman"/>
          <w:sz w:val="24"/>
        </w:rPr>
        <w:t>.¿</w:t>
      </w:r>
      <w:proofErr w:type="gramEnd"/>
      <w:r>
        <w:rPr>
          <w:rFonts w:ascii="Times New Roman" w:hAnsi="Times New Roman"/>
          <w:sz w:val="24"/>
        </w:rPr>
        <w:t>Qué posibilidades tiene de haber acertado 14?</w:t>
      </w:r>
    </w:p>
    <w:p w:rsidR="001A39EB" w:rsidRDefault="001A39EB" w:rsidP="001A39EB">
      <w:pPr>
        <w:spacing w:after="240" w:line="288" w:lineRule="auto"/>
        <w:jc w:val="both"/>
        <w:rPr>
          <w:rFonts w:ascii="Times New Roman" w:hAnsi="Times New Roman"/>
          <w:sz w:val="24"/>
        </w:rPr>
      </w:pPr>
      <w:r>
        <w:rPr>
          <w:rFonts w:ascii="Times New Roman" w:hAnsi="Times New Roman"/>
          <w:b/>
          <w:sz w:val="24"/>
        </w:rPr>
        <w:t>Tarea 49.</w:t>
      </w:r>
      <w:r>
        <w:rPr>
          <w:rFonts w:ascii="Times New Roman" w:hAnsi="Times New Roman"/>
          <w:sz w:val="24"/>
        </w:rPr>
        <w:t xml:space="preserve"> Un apostante ha hecho una quiniela reducida al 13, partiendo de una de 4 triples y ha acertado los 14 pronósticos. ¿Cuántas columnas tiene con 13 aciertos? ¿Cuántas con 12? ¿Cuántas con  11? </w:t>
      </w:r>
    </w:p>
    <w:p w:rsidR="001A39EB" w:rsidRDefault="001A39EB" w:rsidP="001A39EB">
      <w:pPr>
        <w:spacing w:after="240" w:line="288" w:lineRule="auto"/>
        <w:jc w:val="both"/>
        <w:rPr>
          <w:rFonts w:ascii="Times New Roman" w:hAnsi="Times New Roman"/>
          <w:sz w:val="24"/>
        </w:rPr>
      </w:pPr>
      <w:r>
        <w:rPr>
          <w:rFonts w:ascii="Times New Roman" w:hAnsi="Times New Roman"/>
          <w:b/>
          <w:sz w:val="24"/>
        </w:rPr>
        <w:t>Tarea 50.</w:t>
      </w:r>
      <w:r>
        <w:rPr>
          <w:rFonts w:ascii="Times New Roman" w:hAnsi="Times New Roman"/>
          <w:sz w:val="24"/>
        </w:rPr>
        <w:t xml:space="preserve"> Un apostante ha hecho una quiniela reducida al 13, partiendo de una de 7 dobles y ha acertado 13 pronósticos. ¿Es lo mismo que el fallo se haya producido en una casilla con pronóstico doble que en uno sencillo? ¿Cuántas columnas tiene con 12 aciertos? ¿Cuántas con 11? </w:t>
      </w:r>
    </w:p>
    <w:p w:rsidR="001A39EB" w:rsidRDefault="001A39EB" w:rsidP="001A39EB">
      <w:pPr>
        <w:spacing w:after="240" w:line="288" w:lineRule="auto"/>
        <w:jc w:val="both"/>
        <w:rPr>
          <w:rFonts w:ascii="Times New Roman" w:hAnsi="Times New Roman"/>
          <w:b/>
          <w:sz w:val="24"/>
        </w:rPr>
      </w:pPr>
      <w:r>
        <w:rPr>
          <w:rFonts w:ascii="Times New Roman" w:hAnsi="Times New Roman"/>
          <w:b/>
          <w:sz w:val="24"/>
        </w:rPr>
        <w:t>Tarea 51.</w:t>
      </w:r>
      <w:r>
        <w:rPr>
          <w:rFonts w:ascii="Times New Roman" w:hAnsi="Times New Roman"/>
          <w:sz w:val="24"/>
        </w:rPr>
        <w:t xml:space="preserve"> Un apostante ha hecho una quiniela reducida al 13, partiendo de una de 3 dobles y 3 triples y ha acertado 12 pronósticos. ¿Es lo mismo que el fallo se haya producido en una casilla con pronóstico triple que en uno doble o sencillo? ¿Cuántas columnas tiene con 11 aciertos?</w:t>
      </w:r>
      <w:r>
        <w:rPr>
          <w:rFonts w:ascii="Times New Roman" w:hAnsi="Times New Roman"/>
          <w:noProof/>
          <w:sz w:val="24"/>
        </w:rPr>
        <w:t xml:space="preserve"> </w:t>
      </w:r>
    </w:p>
    <w:p w:rsidR="001A39EB" w:rsidRDefault="001A39EB" w:rsidP="001A39EB">
      <w:pPr>
        <w:spacing w:line="288" w:lineRule="auto"/>
        <w:jc w:val="both"/>
        <w:rPr>
          <w:rFonts w:ascii="Times New Roman" w:hAnsi="Times New Roman"/>
          <w:sz w:val="24"/>
        </w:rPr>
      </w:pPr>
      <w:r>
        <w:rPr>
          <w:rFonts w:ascii="Times New Roman" w:hAnsi="Times New Roman"/>
          <w:b/>
          <w:sz w:val="24"/>
        </w:rPr>
        <w:lastRenderedPageBreak/>
        <w:t>Tareas abiertas</w:t>
      </w:r>
      <w:r>
        <w:rPr>
          <w:rFonts w:ascii="Times New Roman" w:hAnsi="Times New Roman"/>
          <w:sz w:val="24"/>
        </w:rPr>
        <w:t>.  El reverso de los boletos de apuestas múltiples reducidas es una fuente de datos sobre los que se pueden proponer multitud de tareas. Escribir un par de ellas.</w:t>
      </w:r>
    </w:p>
    <w:p w:rsidR="001A39EB" w:rsidRDefault="001A39EB" w:rsidP="001A39EB">
      <w:pPr>
        <w:spacing w:after="120" w:line="288" w:lineRule="auto"/>
        <w:jc w:val="both"/>
        <w:rPr>
          <w:rFonts w:ascii="Times New Roman" w:hAnsi="Times New Roman"/>
          <w:sz w:val="24"/>
        </w:rPr>
      </w:pPr>
    </w:p>
    <w:p w:rsidR="001A39EB" w:rsidRDefault="001A39EB" w:rsidP="001A39EB">
      <w:pPr>
        <w:pStyle w:val="Ttulo4"/>
        <w:widowControl w:val="0"/>
        <w:spacing w:after="120" w:line="288" w:lineRule="auto"/>
        <w:rPr>
          <w:snapToGrid w:val="0"/>
        </w:rPr>
      </w:pPr>
      <w:r>
        <w:rPr>
          <w:b w:val="0"/>
          <w:i/>
          <w:snapToGrid w:val="0"/>
        </w:rPr>
        <w:t>Métodos condicionados</w:t>
      </w:r>
    </w:p>
    <w:p w:rsidR="001A39EB" w:rsidRDefault="001A39EB" w:rsidP="001A39EB">
      <w:pPr>
        <w:pStyle w:val="Textoindependiente"/>
        <w:widowControl w:val="0"/>
        <w:spacing w:line="288" w:lineRule="auto"/>
        <w:rPr>
          <w:noProof w:val="0"/>
        </w:rPr>
      </w:pPr>
      <w:r>
        <w:rPr>
          <w:noProof w:val="0"/>
        </w:rPr>
        <w:t>Es la forma más compleja de pronosticar: en primer lugar, en la columna de pronósticos, figura 11, se debe aplicar el método múltiple directo tachando uno, dos o los tres símbolos de los partidos; en el bloque de combinaciones se tachará el número de apuestas dobles y triples; en tercer lugar, en el bloque de partidos en el sistema, se tacharán los números de orden de los partidos que se van a someter a condición; finalmente, en el bloque de condiciones se tachará el número de variantes, el de "X" y el de "2" que fijan la condición.</w:t>
      </w:r>
    </w:p>
    <w:p w:rsidR="001A39EB" w:rsidRDefault="001A39EB" w:rsidP="001A39EB">
      <w:pPr>
        <w:spacing w:after="120" w:line="288" w:lineRule="auto"/>
        <w:jc w:val="both"/>
      </w:pPr>
      <w:r>
        <w:rPr>
          <w:snapToGrid/>
        </w:rPr>
        <w:pict>
          <v:group id="_x0000_s1046" style="position:absolute;left:0;text-align:left;margin-left:86.2pt;margin-top:405.6pt;width:413.3pt;height:309.6pt;z-index:251666432;mso-position-horizontal-relative:page;mso-position-vertical-relative:page" coordorigin="1872,9216" coordsize="8266,6192" o:allowincell="f">
            <v:shape id="_x0000_s1047" type="#_x0000_t75" style="position:absolute;left:1872;top:9216;width:8266;height:5427" o:preferrelative="f">
              <v:imagedata r:id="rId20" o:title=""/>
            </v:shape>
            <v:shape id="_x0000_s1048" type="#_x0000_t202" style="position:absolute;left:1872;top:14832;width:8208;height:576" stroked="f">
              <v:textbox style="mso-next-textbox:#_x0000_s1048">
                <w:txbxContent>
                  <w:p w:rsidR="001A39EB" w:rsidRDefault="001A39EB" w:rsidP="001A39EB">
                    <w:pPr>
                      <w:jc w:val="center"/>
                      <w:rPr>
                        <w:rFonts w:ascii="Times New Roman" w:hAnsi="Times New Roman"/>
                        <w:i/>
                        <w:sz w:val="22"/>
                      </w:rPr>
                    </w:pPr>
                    <w:r>
                      <w:rPr>
                        <w:rFonts w:ascii="Times New Roman" w:hAnsi="Times New Roman"/>
                        <w:i/>
                        <w:sz w:val="22"/>
                      </w:rPr>
                      <w:t>Figura 11.  Anverso de un boleto de Apuestas Condicionadas.</w:t>
                    </w:r>
                  </w:p>
                </w:txbxContent>
              </v:textbox>
            </v:shape>
            <w10:wrap type="topAndBottom" anchorx="page" anchory="page"/>
          </v:group>
        </w:pict>
      </w:r>
      <w:r>
        <w:rPr>
          <w:rFonts w:ascii="Times New Roman" w:hAnsi="Times New Roman"/>
          <w:sz w:val="24"/>
        </w:rPr>
        <w:t>Cuando se pronostica por este método no es fácil determinar el número de apuestas (columnas) que se han rellenado. A título de ejemplo, se van a exponer unos cuantos casos, que son unos de los más sencillos que se pueden presentar.</w:t>
      </w:r>
      <w:r>
        <w:t xml:space="preserve"> </w:t>
      </w:r>
    </w:p>
    <w:p w:rsidR="001A39EB" w:rsidRDefault="001A39EB" w:rsidP="001A39EB">
      <w:pPr>
        <w:spacing w:after="120" w:line="288" w:lineRule="auto"/>
        <w:jc w:val="both"/>
        <w:rPr>
          <w:rFonts w:ascii="Times New Roman" w:hAnsi="Times New Roman"/>
          <w:sz w:val="24"/>
        </w:rPr>
      </w:pPr>
      <w:r>
        <w:rPr>
          <w:rFonts w:ascii="Times New Roman" w:hAnsi="Times New Roman"/>
          <w:b/>
          <w:sz w:val="24"/>
        </w:rPr>
        <w:t>a).</w:t>
      </w:r>
      <w:r>
        <w:rPr>
          <w:rFonts w:ascii="Times New Roman" w:hAnsi="Times New Roman"/>
          <w:sz w:val="24"/>
        </w:rPr>
        <w:t xml:space="preserve"> Supongamos un boleto que tiene 10 dobles, todos con los signos "1-X". Se someten los 10 dobles al sistema imponiendo la condición de que haya 7, 8 ó 9 empates.</w:t>
      </w:r>
    </w:p>
    <w:p w:rsidR="001A39EB" w:rsidRDefault="001A39EB" w:rsidP="001A39EB">
      <w:pPr>
        <w:spacing w:after="120" w:line="288" w:lineRule="auto"/>
        <w:jc w:val="both"/>
        <w:rPr>
          <w:rFonts w:ascii="Times New Roman" w:hAnsi="Times New Roman"/>
          <w:sz w:val="24"/>
        </w:rPr>
      </w:pPr>
      <w:r>
        <w:rPr>
          <w:rFonts w:ascii="Times New Roman" w:hAnsi="Times New Roman"/>
          <w:sz w:val="24"/>
        </w:rPr>
        <w:t>Con el método directo saldrían 2</w:t>
      </w:r>
      <w:r>
        <w:rPr>
          <w:rFonts w:ascii="Times New Roman" w:hAnsi="Times New Roman"/>
          <w:sz w:val="24"/>
          <w:vertAlign w:val="superscript"/>
        </w:rPr>
        <w:t>10</w:t>
      </w:r>
      <w:r>
        <w:rPr>
          <w:rFonts w:ascii="Times New Roman" w:hAnsi="Times New Roman"/>
          <w:sz w:val="24"/>
        </w:rPr>
        <w:t xml:space="preserve">=1024 </w:t>
      </w:r>
      <w:proofErr w:type="gramStart"/>
      <w:r>
        <w:rPr>
          <w:rFonts w:ascii="Times New Roman" w:hAnsi="Times New Roman"/>
          <w:sz w:val="24"/>
        </w:rPr>
        <w:t>apuestas</w:t>
      </w:r>
      <w:proofErr w:type="gramEnd"/>
    </w:p>
    <w:p w:rsidR="001A39EB" w:rsidRDefault="001A39EB" w:rsidP="001A39EB">
      <w:pPr>
        <w:spacing w:after="120" w:line="288" w:lineRule="auto"/>
        <w:jc w:val="both"/>
        <w:rPr>
          <w:rFonts w:ascii="Times New Roman" w:hAnsi="Times New Roman"/>
          <w:sz w:val="24"/>
        </w:rPr>
      </w:pPr>
      <w:r>
        <w:rPr>
          <w:rFonts w:ascii="Times New Roman" w:hAnsi="Times New Roman"/>
          <w:sz w:val="24"/>
        </w:rPr>
        <w:t>Con el método reducido sometido a estas condiciones:</w:t>
      </w:r>
    </w:p>
    <w:p w:rsidR="001A39EB" w:rsidRDefault="001A39EB" w:rsidP="001A39EB">
      <w:pPr>
        <w:numPr>
          <w:ilvl w:val="0"/>
          <w:numId w:val="14"/>
        </w:numPr>
        <w:spacing w:after="120" w:line="288" w:lineRule="auto"/>
        <w:jc w:val="both"/>
        <w:rPr>
          <w:rFonts w:ascii="Times New Roman" w:hAnsi="Times New Roman"/>
          <w:i/>
          <w:sz w:val="24"/>
        </w:rPr>
      </w:pPr>
      <w:r>
        <w:rPr>
          <w:rFonts w:ascii="Times New Roman" w:hAnsi="Times New Roman"/>
          <w:sz w:val="24"/>
        </w:rPr>
        <w:t xml:space="preserve">Con siete empates salen </w:t>
      </w:r>
      <w:r>
        <w:rPr>
          <w:rFonts w:ascii="Times New Roman" w:hAnsi="Times New Roman"/>
          <w:i/>
          <w:sz w:val="24"/>
        </w:rPr>
        <w:t>P</w:t>
      </w:r>
      <w:r>
        <w:rPr>
          <w:rFonts w:ascii="Times New Roman" w:hAnsi="Times New Roman"/>
          <w:i/>
          <w:sz w:val="24"/>
          <w:vertAlign w:val="subscript"/>
        </w:rPr>
        <w:t>10</w:t>
      </w:r>
      <w:r>
        <w:rPr>
          <w:rFonts w:ascii="Times New Roman" w:hAnsi="Times New Roman"/>
          <w:i/>
          <w:sz w:val="24"/>
          <w:vertAlign w:val="superscript"/>
        </w:rPr>
        <w:t>7</w:t>
      </w:r>
      <w:proofErr w:type="gramStart"/>
      <w:r>
        <w:rPr>
          <w:rFonts w:ascii="Times New Roman" w:hAnsi="Times New Roman"/>
          <w:i/>
          <w:sz w:val="24"/>
          <w:vertAlign w:val="superscript"/>
        </w:rPr>
        <w:t>,3</w:t>
      </w:r>
      <w:proofErr w:type="gramEnd"/>
      <w:r>
        <w:rPr>
          <w:rFonts w:ascii="Times New Roman" w:hAnsi="Times New Roman"/>
          <w:i/>
          <w:sz w:val="24"/>
        </w:rPr>
        <w:t>=120.</w:t>
      </w:r>
    </w:p>
    <w:p w:rsidR="001A39EB" w:rsidRDefault="001A39EB" w:rsidP="001A39EB">
      <w:pPr>
        <w:numPr>
          <w:ilvl w:val="0"/>
          <w:numId w:val="14"/>
        </w:numPr>
        <w:spacing w:after="120" w:line="288" w:lineRule="auto"/>
        <w:jc w:val="both"/>
        <w:rPr>
          <w:rFonts w:ascii="Times New Roman" w:hAnsi="Times New Roman"/>
          <w:sz w:val="24"/>
        </w:rPr>
      </w:pPr>
      <w:r>
        <w:rPr>
          <w:rFonts w:ascii="Times New Roman" w:hAnsi="Times New Roman"/>
          <w:sz w:val="24"/>
        </w:rPr>
        <w:lastRenderedPageBreak/>
        <w:t xml:space="preserve">Con ocho empates salen </w:t>
      </w:r>
      <w:r>
        <w:rPr>
          <w:rFonts w:ascii="Times New Roman" w:hAnsi="Times New Roman"/>
          <w:i/>
          <w:sz w:val="24"/>
        </w:rPr>
        <w:t>P</w:t>
      </w:r>
      <w:r>
        <w:rPr>
          <w:rFonts w:ascii="Times New Roman" w:hAnsi="Times New Roman"/>
          <w:i/>
          <w:sz w:val="24"/>
          <w:vertAlign w:val="subscript"/>
        </w:rPr>
        <w:t>10</w:t>
      </w:r>
      <w:r>
        <w:rPr>
          <w:rFonts w:ascii="Times New Roman" w:hAnsi="Times New Roman"/>
          <w:i/>
          <w:sz w:val="24"/>
          <w:vertAlign w:val="superscript"/>
        </w:rPr>
        <w:t>8</w:t>
      </w:r>
      <w:proofErr w:type="gramStart"/>
      <w:r>
        <w:rPr>
          <w:rFonts w:ascii="Times New Roman" w:hAnsi="Times New Roman"/>
          <w:i/>
          <w:sz w:val="24"/>
          <w:vertAlign w:val="superscript"/>
        </w:rPr>
        <w:t>,2</w:t>
      </w:r>
      <w:proofErr w:type="gramEnd"/>
      <w:r>
        <w:rPr>
          <w:rFonts w:ascii="Times New Roman" w:hAnsi="Times New Roman"/>
          <w:i/>
          <w:sz w:val="24"/>
        </w:rPr>
        <w:t>=45.</w:t>
      </w:r>
    </w:p>
    <w:p w:rsidR="001A39EB" w:rsidRDefault="001A39EB" w:rsidP="001A39EB">
      <w:pPr>
        <w:numPr>
          <w:ilvl w:val="0"/>
          <w:numId w:val="14"/>
        </w:numPr>
        <w:spacing w:after="120" w:line="288" w:lineRule="auto"/>
        <w:jc w:val="both"/>
        <w:rPr>
          <w:rFonts w:ascii="Times New Roman" w:hAnsi="Times New Roman"/>
          <w:sz w:val="24"/>
        </w:rPr>
      </w:pPr>
      <w:r>
        <w:rPr>
          <w:rFonts w:ascii="Times New Roman" w:hAnsi="Times New Roman"/>
          <w:sz w:val="24"/>
        </w:rPr>
        <w:t xml:space="preserve">Con nueve empates salen </w:t>
      </w:r>
      <w:r>
        <w:rPr>
          <w:rFonts w:ascii="Times New Roman" w:hAnsi="Times New Roman"/>
          <w:i/>
          <w:sz w:val="24"/>
        </w:rPr>
        <w:t>P</w:t>
      </w:r>
      <w:r>
        <w:rPr>
          <w:rFonts w:ascii="Times New Roman" w:hAnsi="Times New Roman"/>
          <w:i/>
          <w:sz w:val="24"/>
          <w:vertAlign w:val="subscript"/>
        </w:rPr>
        <w:t>10</w:t>
      </w:r>
      <w:r>
        <w:rPr>
          <w:rFonts w:ascii="Times New Roman" w:hAnsi="Times New Roman"/>
          <w:i/>
          <w:sz w:val="24"/>
          <w:vertAlign w:val="superscript"/>
        </w:rPr>
        <w:t>9</w:t>
      </w:r>
      <w:proofErr w:type="gramStart"/>
      <w:r>
        <w:rPr>
          <w:rFonts w:ascii="Times New Roman" w:hAnsi="Times New Roman"/>
          <w:i/>
          <w:sz w:val="24"/>
          <w:vertAlign w:val="superscript"/>
        </w:rPr>
        <w:t>,1</w:t>
      </w:r>
      <w:proofErr w:type="gramEnd"/>
      <w:r>
        <w:rPr>
          <w:rFonts w:ascii="Times New Roman" w:hAnsi="Times New Roman"/>
          <w:i/>
          <w:sz w:val="24"/>
        </w:rPr>
        <w:t>=10.</w:t>
      </w:r>
    </w:p>
    <w:p w:rsidR="001A39EB" w:rsidRDefault="001A39EB" w:rsidP="001A39EB">
      <w:pPr>
        <w:spacing w:line="288" w:lineRule="auto"/>
        <w:jc w:val="both"/>
        <w:rPr>
          <w:rFonts w:ascii="Times New Roman" w:hAnsi="Times New Roman"/>
          <w:sz w:val="24"/>
        </w:rPr>
      </w:pPr>
      <w:r>
        <w:rPr>
          <w:rFonts w:ascii="Times New Roman" w:hAnsi="Times New Roman"/>
          <w:sz w:val="24"/>
        </w:rPr>
        <w:t>En total salen 175 apuestas, todas las columnas que en el método múltiple directo tienen siete "X", ocho "X"  y nueve "X".</w:t>
      </w:r>
    </w:p>
    <w:p w:rsidR="001A39EB" w:rsidRDefault="001A39EB" w:rsidP="001A39EB">
      <w:pPr>
        <w:spacing w:line="288" w:lineRule="auto"/>
        <w:jc w:val="both"/>
        <w:rPr>
          <w:rFonts w:ascii="Times New Roman" w:hAnsi="Times New Roman"/>
          <w:sz w:val="24"/>
        </w:rPr>
      </w:pPr>
    </w:p>
    <w:p w:rsidR="001A39EB" w:rsidRDefault="001A39EB" w:rsidP="001A39EB">
      <w:pPr>
        <w:spacing w:after="240" w:line="288" w:lineRule="auto"/>
        <w:jc w:val="both"/>
        <w:rPr>
          <w:rFonts w:ascii="Times New Roman" w:hAnsi="Times New Roman"/>
          <w:noProof/>
          <w:sz w:val="24"/>
        </w:rPr>
      </w:pPr>
      <w:r>
        <w:rPr>
          <w:rFonts w:ascii="Times New Roman" w:hAnsi="Times New Roman"/>
          <w:b/>
          <w:sz w:val="24"/>
        </w:rPr>
        <w:t>Tarea 52.</w:t>
      </w:r>
      <w:r>
        <w:rPr>
          <w:rFonts w:ascii="Times New Roman" w:hAnsi="Times New Roman"/>
          <w:sz w:val="24"/>
        </w:rPr>
        <w:t xml:space="preserve"> Pensemos en poner condiciones de este tipo a dos boletos: uno que sólo tenga dobles con los símbolos "X-2" y otro con "1-2". Describir justificadamente cómo estarían formadas las apuestas. </w:t>
      </w:r>
    </w:p>
    <w:p w:rsidR="001A39EB" w:rsidRDefault="001A39EB" w:rsidP="001A39EB">
      <w:pPr>
        <w:spacing w:after="120" w:line="288" w:lineRule="auto"/>
        <w:jc w:val="both"/>
        <w:rPr>
          <w:rFonts w:ascii="Times New Roman" w:hAnsi="Times New Roman"/>
          <w:sz w:val="24"/>
        </w:rPr>
      </w:pPr>
      <w:r>
        <w:rPr>
          <w:rFonts w:ascii="Times New Roman" w:hAnsi="Times New Roman"/>
          <w:b/>
          <w:sz w:val="24"/>
        </w:rPr>
        <w:t>b).</w:t>
      </w:r>
      <w:r>
        <w:rPr>
          <w:rFonts w:ascii="Times New Roman" w:hAnsi="Times New Roman"/>
          <w:sz w:val="24"/>
        </w:rPr>
        <w:t xml:space="preserve"> Suponiendo que un boleto tiene 10 dobles, los seis primeros con los signos "1-X", y los cuatro últimos con "1-2", y que los 10 dobles se someten al sistema de apuestas condicionadas, imponiendo que haya 7 variantes, estas siete variantes se pueden producir porque haya: seis "X" y un "2", cinco "X" y dos "2", cuatro "X" y tres "2" ó, finalmente" tres "X" y cuatro "2".</w:t>
      </w:r>
    </w:p>
    <w:p w:rsidR="001A39EB" w:rsidRDefault="001A39EB" w:rsidP="001A39EB">
      <w:pPr>
        <w:numPr>
          <w:ilvl w:val="0"/>
          <w:numId w:val="15"/>
        </w:numPr>
        <w:spacing w:after="120" w:line="288" w:lineRule="auto"/>
        <w:jc w:val="both"/>
        <w:rPr>
          <w:rFonts w:ascii="Times New Roman" w:hAnsi="Times New Roman"/>
          <w:sz w:val="24"/>
        </w:rPr>
      </w:pPr>
      <w:r>
        <w:rPr>
          <w:rFonts w:ascii="Times New Roman" w:hAnsi="Times New Roman"/>
          <w:sz w:val="24"/>
        </w:rPr>
        <w:t xml:space="preserve">Con seis "x" y un "2" salen </w:t>
      </w:r>
      <w:r>
        <w:rPr>
          <w:rFonts w:ascii="Times New Roman" w:hAnsi="Times New Roman"/>
          <w:i/>
          <w:sz w:val="24"/>
        </w:rPr>
        <w:t>P</w:t>
      </w:r>
      <w:r>
        <w:rPr>
          <w:rFonts w:ascii="Times New Roman" w:hAnsi="Times New Roman"/>
          <w:i/>
          <w:sz w:val="24"/>
          <w:vertAlign w:val="subscript"/>
        </w:rPr>
        <w:t>6</w:t>
      </w:r>
      <w:r>
        <w:rPr>
          <w:rFonts w:ascii="Times New Roman" w:hAnsi="Times New Roman"/>
          <w:i/>
          <w:sz w:val="24"/>
          <w:vertAlign w:val="superscript"/>
        </w:rPr>
        <w:t>6</w:t>
      </w:r>
      <w:proofErr w:type="gramStart"/>
      <w:r>
        <w:rPr>
          <w:rFonts w:ascii="Times New Roman" w:hAnsi="Times New Roman"/>
          <w:i/>
          <w:sz w:val="24"/>
          <w:vertAlign w:val="superscript"/>
        </w:rPr>
        <w:t>,0</w:t>
      </w:r>
      <w:proofErr w:type="gramEnd"/>
      <w:r>
        <w:rPr>
          <w:rFonts w:ascii="Times New Roman" w:hAnsi="Times New Roman"/>
          <w:i/>
          <w:sz w:val="24"/>
        </w:rPr>
        <w:t>·P</w:t>
      </w:r>
      <w:r>
        <w:rPr>
          <w:rFonts w:ascii="Times New Roman" w:hAnsi="Times New Roman"/>
          <w:i/>
          <w:sz w:val="24"/>
          <w:vertAlign w:val="subscript"/>
        </w:rPr>
        <w:t>4</w:t>
      </w:r>
      <w:r>
        <w:rPr>
          <w:rFonts w:ascii="Times New Roman" w:hAnsi="Times New Roman"/>
          <w:i/>
          <w:sz w:val="24"/>
          <w:vertAlign w:val="superscript"/>
        </w:rPr>
        <w:t>3,1</w:t>
      </w:r>
      <w:r>
        <w:rPr>
          <w:rFonts w:ascii="Times New Roman" w:hAnsi="Times New Roman"/>
          <w:i/>
          <w:sz w:val="24"/>
        </w:rPr>
        <w:t>=4.</w:t>
      </w:r>
    </w:p>
    <w:p w:rsidR="001A39EB" w:rsidRDefault="001A39EB" w:rsidP="001A39EB">
      <w:pPr>
        <w:numPr>
          <w:ilvl w:val="0"/>
          <w:numId w:val="15"/>
        </w:numPr>
        <w:spacing w:after="120" w:line="288" w:lineRule="auto"/>
        <w:jc w:val="both"/>
        <w:rPr>
          <w:rFonts w:ascii="Times New Roman" w:hAnsi="Times New Roman"/>
          <w:sz w:val="24"/>
        </w:rPr>
      </w:pPr>
      <w:r>
        <w:rPr>
          <w:rFonts w:ascii="Times New Roman" w:hAnsi="Times New Roman"/>
          <w:sz w:val="24"/>
        </w:rPr>
        <w:t xml:space="preserve">Con cinco "x" y dos "2" salen </w:t>
      </w:r>
      <w:r>
        <w:rPr>
          <w:rFonts w:ascii="Times New Roman" w:hAnsi="Times New Roman"/>
          <w:i/>
          <w:sz w:val="24"/>
        </w:rPr>
        <w:t>P</w:t>
      </w:r>
      <w:r>
        <w:rPr>
          <w:rFonts w:ascii="Times New Roman" w:hAnsi="Times New Roman"/>
          <w:i/>
          <w:sz w:val="24"/>
          <w:vertAlign w:val="subscript"/>
        </w:rPr>
        <w:t>6</w:t>
      </w:r>
      <w:r>
        <w:rPr>
          <w:rFonts w:ascii="Times New Roman" w:hAnsi="Times New Roman"/>
          <w:i/>
          <w:sz w:val="24"/>
          <w:vertAlign w:val="superscript"/>
        </w:rPr>
        <w:t>5</w:t>
      </w:r>
      <w:proofErr w:type="gramStart"/>
      <w:r>
        <w:rPr>
          <w:rFonts w:ascii="Times New Roman" w:hAnsi="Times New Roman"/>
          <w:i/>
          <w:sz w:val="24"/>
          <w:vertAlign w:val="superscript"/>
        </w:rPr>
        <w:t>,1</w:t>
      </w:r>
      <w:proofErr w:type="gramEnd"/>
      <w:r>
        <w:rPr>
          <w:rFonts w:ascii="Times New Roman" w:hAnsi="Times New Roman"/>
          <w:i/>
          <w:sz w:val="24"/>
        </w:rPr>
        <w:t>·P</w:t>
      </w:r>
      <w:r>
        <w:rPr>
          <w:rFonts w:ascii="Times New Roman" w:hAnsi="Times New Roman"/>
          <w:i/>
          <w:sz w:val="24"/>
          <w:vertAlign w:val="subscript"/>
        </w:rPr>
        <w:t>4</w:t>
      </w:r>
      <w:r>
        <w:rPr>
          <w:rFonts w:ascii="Times New Roman" w:hAnsi="Times New Roman"/>
          <w:i/>
          <w:sz w:val="24"/>
          <w:vertAlign w:val="superscript"/>
        </w:rPr>
        <w:t>2,2</w:t>
      </w:r>
      <w:r>
        <w:rPr>
          <w:rFonts w:ascii="Times New Roman" w:hAnsi="Times New Roman"/>
          <w:i/>
          <w:sz w:val="24"/>
        </w:rPr>
        <w:t>=36.</w:t>
      </w:r>
    </w:p>
    <w:p w:rsidR="001A39EB" w:rsidRDefault="001A39EB" w:rsidP="001A39EB">
      <w:pPr>
        <w:numPr>
          <w:ilvl w:val="0"/>
          <w:numId w:val="15"/>
        </w:numPr>
        <w:spacing w:after="120" w:line="288" w:lineRule="auto"/>
        <w:jc w:val="both"/>
        <w:rPr>
          <w:rFonts w:ascii="Times New Roman" w:hAnsi="Times New Roman"/>
          <w:sz w:val="24"/>
        </w:rPr>
      </w:pPr>
      <w:r>
        <w:rPr>
          <w:rFonts w:ascii="Times New Roman" w:hAnsi="Times New Roman"/>
          <w:sz w:val="24"/>
        </w:rPr>
        <w:t xml:space="preserve">Con cuatro "x" y tres "2" salen </w:t>
      </w:r>
      <w:r>
        <w:rPr>
          <w:rFonts w:ascii="Times New Roman" w:hAnsi="Times New Roman"/>
          <w:i/>
          <w:sz w:val="24"/>
        </w:rPr>
        <w:t>P</w:t>
      </w:r>
      <w:r>
        <w:rPr>
          <w:rFonts w:ascii="Times New Roman" w:hAnsi="Times New Roman"/>
          <w:i/>
          <w:sz w:val="24"/>
          <w:vertAlign w:val="subscript"/>
        </w:rPr>
        <w:t>6</w:t>
      </w:r>
      <w:r>
        <w:rPr>
          <w:rFonts w:ascii="Times New Roman" w:hAnsi="Times New Roman"/>
          <w:i/>
          <w:sz w:val="24"/>
          <w:vertAlign w:val="superscript"/>
        </w:rPr>
        <w:t>4</w:t>
      </w:r>
      <w:proofErr w:type="gramStart"/>
      <w:r>
        <w:rPr>
          <w:rFonts w:ascii="Times New Roman" w:hAnsi="Times New Roman"/>
          <w:i/>
          <w:sz w:val="24"/>
          <w:vertAlign w:val="superscript"/>
        </w:rPr>
        <w:t>,2</w:t>
      </w:r>
      <w:proofErr w:type="gramEnd"/>
      <w:r>
        <w:rPr>
          <w:rFonts w:ascii="Times New Roman" w:hAnsi="Times New Roman"/>
          <w:i/>
          <w:sz w:val="24"/>
        </w:rPr>
        <w:t>·P</w:t>
      </w:r>
      <w:r>
        <w:rPr>
          <w:rFonts w:ascii="Times New Roman" w:hAnsi="Times New Roman"/>
          <w:i/>
          <w:sz w:val="24"/>
          <w:vertAlign w:val="subscript"/>
        </w:rPr>
        <w:t>4</w:t>
      </w:r>
      <w:r>
        <w:rPr>
          <w:rFonts w:ascii="Times New Roman" w:hAnsi="Times New Roman"/>
          <w:i/>
          <w:sz w:val="24"/>
          <w:vertAlign w:val="superscript"/>
        </w:rPr>
        <w:t>1,3</w:t>
      </w:r>
      <w:r>
        <w:rPr>
          <w:rFonts w:ascii="Times New Roman" w:hAnsi="Times New Roman"/>
          <w:i/>
          <w:sz w:val="24"/>
        </w:rPr>
        <w:t>=60.</w:t>
      </w:r>
    </w:p>
    <w:p w:rsidR="001A39EB" w:rsidRDefault="001A39EB" w:rsidP="001A39EB">
      <w:pPr>
        <w:numPr>
          <w:ilvl w:val="0"/>
          <w:numId w:val="15"/>
        </w:numPr>
        <w:spacing w:after="120" w:line="288" w:lineRule="auto"/>
        <w:jc w:val="both"/>
        <w:rPr>
          <w:rFonts w:ascii="Times New Roman" w:hAnsi="Times New Roman"/>
          <w:sz w:val="24"/>
        </w:rPr>
      </w:pPr>
      <w:r>
        <w:rPr>
          <w:rFonts w:ascii="Times New Roman" w:hAnsi="Times New Roman"/>
          <w:sz w:val="24"/>
        </w:rPr>
        <w:t xml:space="preserve">Con tres "x" y cuatro "2" salen </w:t>
      </w:r>
      <w:r>
        <w:rPr>
          <w:rFonts w:ascii="Times New Roman" w:hAnsi="Times New Roman"/>
          <w:i/>
          <w:sz w:val="24"/>
        </w:rPr>
        <w:t>P</w:t>
      </w:r>
      <w:r>
        <w:rPr>
          <w:rFonts w:ascii="Times New Roman" w:hAnsi="Times New Roman"/>
          <w:i/>
          <w:sz w:val="24"/>
          <w:vertAlign w:val="subscript"/>
        </w:rPr>
        <w:t>6</w:t>
      </w:r>
      <w:r>
        <w:rPr>
          <w:rFonts w:ascii="Times New Roman" w:hAnsi="Times New Roman"/>
          <w:i/>
          <w:sz w:val="24"/>
          <w:vertAlign w:val="superscript"/>
        </w:rPr>
        <w:t>3</w:t>
      </w:r>
      <w:proofErr w:type="gramStart"/>
      <w:r>
        <w:rPr>
          <w:rFonts w:ascii="Times New Roman" w:hAnsi="Times New Roman"/>
          <w:i/>
          <w:sz w:val="24"/>
          <w:vertAlign w:val="superscript"/>
        </w:rPr>
        <w:t>,3</w:t>
      </w:r>
      <w:proofErr w:type="gramEnd"/>
      <w:r>
        <w:rPr>
          <w:rFonts w:ascii="Times New Roman" w:hAnsi="Times New Roman"/>
          <w:i/>
          <w:sz w:val="24"/>
        </w:rPr>
        <w:t>·P</w:t>
      </w:r>
      <w:r>
        <w:rPr>
          <w:rFonts w:ascii="Times New Roman" w:hAnsi="Times New Roman"/>
          <w:i/>
          <w:sz w:val="24"/>
          <w:vertAlign w:val="subscript"/>
        </w:rPr>
        <w:t>4</w:t>
      </w:r>
      <w:r>
        <w:rPr>
          <w:rFonts w:ascii="Times New Roman" w:hAnsi="Times New Roman"/>
          <w:i/>
          <w:sz w:val="24"/>
          <w:vertAlign w:val="superscript"/>
        </w:rPr>
        <w:t>0,4</w:t>
      </w:r>
      <w:r>
        <w:rPr>
          <w:rFonts w:ascii="Times New Roman" w:hAnsi="Times New Roman"/>
          <w:i/>
          <w:sz w:val="24"/>
        </w:rPr>
        <w:t>=20.</w:t>
      </w:r>
    </w:p>
    <w:p w:rsidR="001A39EB" w:rsidRDefault="001A39EB" w:rsidP="001A39EB">
      <w:pPr>
        <w:pStyle w:val="Textoindependiente"/>
        <w:widowControl w:val="0"/>
        <w:spacing w:after="0" w:line="288" w:lineRule="auto"/>
        <w:rPr>
          <w:noProof w:val="0"/>
        </w:rPr>
      </w:pPr>
      <w:r>
        <w:rPr>
          <w:noProof w:val="0"/>
        </w:rPr>
        <w:t>En total salen 120 apuestas, todas las columnas que en el método múltiple directo tienen siete variantes.</w:t>
      </w:r>
    </w:p>
    <w:p w:rsidR="001A39EB" w:rsidRDefault="001A39EB" w:rsidP="001A39EB">
      <w:pPr>
        <w:spacing w:line="288" w:lineRule="auto"/>
        <w:jc w:val="both"/>
        <w:rPr>
          <w:rFonts w:ascii="Times New Roman" w:hAnsi="Times New Roman"/>
          <w:sz w:val="24"/>
        </w:rPr>
      </w:pPr>
    </w:p>
    <w:p w:rsidR="001A39EB" w:rsidRDefault="001A39EB" w:rsidP="001A39EB">
      <w:pPr>
        <w:spacing w:after="240" w:line="288" w:lineRule="auto"/>
        <w:jc w:val="both"/>
        <w:rPr>
          <w:rFonts w:ascii="Times New Roman" w:hAnsi="Times New Roman"/>
          <w:sz w:val="24"/>
        </w:rPr>
      </w:pPr>
      <w:r>
        <w:rPr>
          <w:rFonts w:ascii="Times New Roman" w:hAnsi="Times New Roman"/>
          <w:b/>
          <w:sz w:val="24"/>
        </w:rPr>
        <w:t>Tarea 53.</w:t>
      </w:r>
      <w:r>
        <w:rPr>
          <w:rFonts w:ascii="Times New Roman" w:hAnsi="Times New Roman"/>
          <w:sz w:val="24"/>
        </w:rPr>
        <w:t xml:space="preserve"> Pensemos en imponer la condición de 8 variantes a un boleto con 5 dobles "1-X" y 5 dobles "1-2". Describir justificadamente cómo estarían formadas las apuestas. </w:t>
      </w:r>
    </w:p>
    <w:p w:rsidR="001A39EB" w:rsidRDefault="001A39EB" w:rsidP="001A39EB">
      <w:pPr>
        <w:spacing w:after="120" w:line="288" w:lineRule="auto"/>
        <w:jc w:val="both"/>
        <w:rPr>
          <w:rFonts w:ascii="Times New Roman" w:hAnsi="Times New Roman"/>
          <w:sz w:val="24"/>
        </w:rPr>
      </w:pPr>
      <w:proofErr w:type="gramStart"/>
      <w:r>
        <w:rPr>
          <w:rFonts w:ascii="Times New Roman" w:hAnsi="Times New Roman"/>
          <w:b/>
          <w:sz w:val="24"/>
        </w:rPr>
        <w:t>c)</w:t>
      </w:r>
      <w:proofErr w:type="gramEnd"/>
      <w:r>
        <w:rPr>
          <w:rFonts w:ascii="Times New Roman" w:hAnsi="Times New Roman"/>
          <w:b/>
          <w:sz w:val="24"/>
        </w:rPr>
        <w:t>.</w:t>
      </w:r>
      <w:r>
        <w:rPr>
          <w:rFonts w:ascii="Times New Roman" w:hAnsi="Times New Roman"/>
          <w:sz w:val="24"/>
        </w:rPr>
        <w:t xml:space="preserve"> Suponiendo que un boleto tiene 10 dobles, los seis primeros con los signos "1-X", y los cuatro últimos con "X-2" y que se someten los 10 al sistema imponiendo que haya 7 variantes.</w:t>
      </w:r>
    </w:p>
    <w:p w:rsidR="001A39EB" w:rsidRDefault="001A39EB" w:rsidP="001A39EB">
      <w:pPr>
        <w:spacing w:after="120" w:line="288" w:lineRule="auto"/>
        <w:jc w:val="both"/>
        <w:rPr>
          <w:rFonts w:ascii="Times New Roman" w:hAnsi="Times New Roman"/>
          <w:sz w:val="24"/>
        </w:rPr>
      </w:pPr>
      <w:r>
        <w:rPr>
          <w:rFonts w:ascii="Times New Roman" w:hAnsi="Times New Roman"/>
          <w:sz w:val="24"/>
        </w:rPr>
        <w:t>Como en el ejemplo anterior estas 7 variantes se pueden producir porque haya: seis "x" y un "2", cinco "X" y dos "2", cuatro "X" y tres "2" ó, finalmente" tres "X" y cuatro "2". Sin embargo, el proceso, ahora, es más complicado.</w:t>
      </w:r>
    </w:p>
    <w:p w:rsidR="001A39EB" w:rsidRDefault="001A39EB" w:rsidP="001A39EB">
      <w:pPr>
        <w:numPr>
          <w:ilvl w:val="0"/>
          <w:numId w:val="26"/>
        </w:numPr>
        <w:spacing w:after="120" w:line="288" w:lineRule="auto"/>
        <w:jc w:val="both"/>
        <w:rPr>
          <w:rFonts w:ascii="Times New Roman" w:hAnsi="Times New Roman"/>
          <w:sz w:val="24"/>
        </w:rPr>
      </w:pPr>
      <w:r>
        <w:rPr>
          <w:rFonts w:ascii="Times New Roman" w:hAnsi="Times New Roman"/>
          <w:sz w:val="24"/>
        </w:rPr>
        <w:t>Con  seis "X" y un "2": el "2" se puede elegir de cuatro formas diferentes, P</w:t>
      </w:r>
      <w:r>
        <w:rPr>
          <w:rFonts w:ascii="Times New Roman" w:hAnsi="Times New Roman"/>
          <w:sz w:val="24"/>
          <w:vertAlign w:val="subscript"/>
        </w:rPr>
        <w:t>4</w:t>
      </w:r>
      <w:r>
        <w:rPr>
          <w:rFonts w:ascii="Times New Roman" w:hAnsi="Times New Roman"/>
          <w:sz w:val="24"/>
          <w:vertAlign w:val="superscript"/>
        </w:rPr>
        <w:t>3</w:t>
      </w:r>
      <w:proofErr w:type="gramStart"/>
      <w:r>
        <w:rPr>
          <w:rFonts w:ascii="Times New Roman" w:hAnsi="Times New Roman"/>
          <w:sz w:val="24"/>
          <w:vertAlign w:val="superscript"/>
        </w:rPr>
        <w:t>,1</w:t>
      </w:r>
      <w:proofErr w:type="gramEnd"/>
      <w:r>
        <w:rPr>
          <w:rFonts w:ascii="Times New Roman" w:hAnsi="Times New Roman"/>
          <w:sz w:val="24"/>
        </w:rPr>
        <w:t xml:space="preserve"> y ya hay tres "X" procedentes de los otros tres pronósticos "X-2", luego sólo pueden aparecer otras tres "X" de los seis primeros pronósticos. En total salen </w:t>
      </w:r>
      <w:r>
        <w:rPr>
          <w:rFonts w:ascii="Times New Roman" w:hAnsi="Times New Roman"/>
          <w:i/>
          <w:sz w:val="24"/>
        </w:rPr>
        <w:t>P</w:t>
      </w:r>
      <w:r>
        <w:rPr>
          <w:rFonts w:ascii="Times New Roman" w:hAnsi="Times New Roman"/>
          <w:i/>
          <w:sz w:val="24"/>
          <w:vertAlign w:val="subscript"/>
        </w:rPr>
        <w:t>6</w:t>
      </w:r>
      <w:r>
        <w:rPr>
          <w:rFonts w:ascii="Times New Roman" w:hAnsi="Times New Roman"/>
          <w:i/>
          <w:sz w:val="24"/>
          <w:vertAlign w:val="superscript"/>
        </w:rPr>
        <w:t>3</w:t>
      </w:r>
      <w:proofErr w:type="gramStart"/>
      <w:r>
        <w:rPr>
          <w:rFonts w:ascii="Times New Roman" w:hAnsi="Times New Roman"/>
          <w:i/>
          <w:sz w:val="24"/>
          <w:vertAlign w:val="superscript"/>
        </w:rPr>
        <w:t>,3</w:t>
      </w:r>
      <w:proofErr w:type="gramEnd"/>
      <w:r>
        <w:rPr>
          <w:rFonts w:ascii="Times New Roman" w:hAnsi="Times New Roman"/>
          <w:i/>
          <w:sz w:val="24"/>
        </w:rPr>
        <w:t>·P</w:t>
      </w:r>
      <w:r>
        <w:rPr>
          <w:rFonts w:ascii="Times New Roman" w:hAnsi="Times New Roman"/>
          <w:i/>
          <w:sz w:val="24"/>
          <w:vertAlign w:val="subscript"/>
        </w:rPr>
        <w:t>4</w:t>
      </w:r>
      <w:r>
        <w:rPr>
          <w:rFonts w:ascii="Times New Roman" w:hAnsi="Times New Roman"/>
          <w:i/>
          <w:sz w:val="24"/>
          <w:vertAlign w:val="superscript"/>
        </w:rPr>
        <w:t>3,1</w:t>
      </w:r>
      <w:r>
        <w:rPr>
          <w:rFonts w:ascii="Times New Roman" w:hAnsi="Times New Roman"/>
          <w:i/>
          <w:sz w:val="24"/>
        </w:rPr>
        <w:t>=80.</w:t>
      </w:r>
    </w:p>
    <w:p w:rsidR="001A39EB" w:rsidRDefault="001A39EB" w:rsidP="001A39EB">
      <w:pPr>
        <w:numPr>
          <w:ilvl w:val="0"/>
          <w:numId w:val="26"/>
        </w:numPr>
        <w:spacing w:after="120" w:line="288" w:lineRule="auto"/>
        <w:jc w:val="both"/>
        <w:rPr>
          <w:rFonts w:ascii="Times New Roman" w:hAnsi="Times New Roman"/>
          <w:sz w:val="24"/>
        </w:rPr>
      </w:pPr>
      <w:r>
        <w:rPr>
          <w:rFonts w:ascii="Times New Roman" w:hAnsi="Times New Roman"/>
          <w:sz w:val="24"/>
        </w:rPr>
        <w:t xml:space="preserve">Con cinco "X" y dos "2": el "2" se puede elegir de </w:t>
      </w:r>
      <w:r>
        <w:rPr>
          <w:rFonts w:ascii="Times New Roman" w:hAnsi="Times New Roman"/>
          <w:i/>
          <w:sz w:val="24"/>
        </w:rPr>
        <w:t>P</w:t>
      </w:r>
      <w:r>
        <w:rPr>
          <w:rFonts w:ascii="Times New Roman" w:hAnsi="Times New Roman"/>
          <w:i/>
          <w:sz w:val="24"/>
          <w:vertAlign w:val="subscript"/>
        </w:rPr>
        <w:t>4</w:t>
      </w:r>
      <w:r>
        <w:rPr>
          <w:rFonts w:ascii="Times New Roman" w:hAnsi="Times New Roman"/>
          <w:i/>
          <w:sz w:val="24"/>
          <w:vertAlign w:val="superscript"/>
        </w:rPr>
        <w:t>2</w:t>
      </w:r>
      <w:proofErr w:type="gramStart"/>
      <w:r>
        <w:rPr>
          <w:rFonts w:ascii="Times New Roman" w:hAnsi="Times New Roman"/>
          <w:i/>
          <w:sz w:val="24"/>
          <w:vertAlign w:val="superscript"/>
        </w:rPr>
        <w:t>,2</w:t>
      </w:r>
      <w:proofErr w:type="gramEnd"/>
      <w:r>
        <w:rPr>
          <w:rFonts w:ascii="Times New Roman" w:hAnsi="Times New Roman"/>
          <w:sz w:val="24"/>
        </w:rPr>
        <w:t xml:space="preserve"> formas y ya hay dos "X" procedentes de los pronósticos a "X-2", por lo tanto sólo pueden aparecer otras tres "X" de los seis primeros pronósticos. En total salen </w:t>
      </w:r>
      <w:r>
        <w:rPr>
          <w:rFonts w:ascii="Times New Roman" w:hAnsi="Times New Roman"/>
          <w:i/>
          <w:sz w:val="24"/>
        </w:rPr>
        <w:t>P</w:t>
      </w:r>
      <w:r>
        <w:rPr>
          <w:rFonts w:ascii="Times New Roman" w:hAnsi="Times New Roman"/>
          <w:i/>
          <w:sz w:val="24"/>
          <w:vertAlign w:val="subscript"/>
        </w:rPr>
        <w:t>6</w:t>
      </w:r>
      <w:r>
        <w:rPr>
          <w:rFonts w:ascii="Times New Roman" w:hAnsi="Times New Roman"/>
          <w:i/>
          <w:sz w:val="24"/>
          <w:vertAlign w:val="superscript"/>
        </w:rPr>
        <w:t>3</w:t>
      </w:r>
      <w:proofErr w:type="gramStart"/>
      <w:r>
        <w:rPr>
          <w:rFonts w:ascii="Times New Roman" w:hAnsi="Times New Roman"/>
          <w:i/>
          <w:sz w:val="24"/>
          <w:vertAlign w:val="superscript"/>
        </w:rPr>
        <w:t>,3</w:t>
      </w:r>
      <w:proofErr w:type="gramEnd"/>
      <w:r>
        <w:rPr>
          <w:rFonts w:ascii="Times New Roman" w:hAnsi="Times New Roman"/>
          <w:i/>
          <w:sz w:val="24"/>
        </w:rPr>
        <w:t>·P</w:t>
      </w:r>
      <w:r>
        <w:rPr>
          <w:rFonts w:ascii="Times New Roman" w:hAnsi="Times New Roman"/>
          <w:i/>
          <w:sz w:val="24"/>
          <w:vertAlign w:val="subscript"/>
        </w:rPr>
        <w:t>4</w:t>
      </w:r>
      <w:r>
        <w:rPr>
          <w:rFonts w:ascii="Times New Roman" w:hAnsi="Times New Roman"/>
          <w:i/>
          <w:sz w:val="24"/>
          <w:vertAlign w:val="superscript"/>
        </w:rPr>
        <w:t>2,2</w:t>
      </w:r>
      <w:r>
        <w:rPr>
          <w:rFonts w:ascii="Times New Roman" w:hAnsi="Times New Roman"/>
          <w:i/>
          <w:sz w:val="24"/>
        </w:rPr>
        <w:t>=120.</w:t>
      </w:r>
    </w:p>
    <w:p w:rsidR="001A39EB" w:rsidRDefault="001A39EB" w:rsidP="001A39EB">
      <w:pPr>
        <w:numPr>
          <w:ilvl w:val="0"/>
          <w:numId w:val="26"/>
        </w:numPr>
        <w:spacing w:after="120" w:line="288" w:lineRule="auto"/>
        <w:jc w:val="both"/>
        <w:rPr>
          <w:rFonts w:ascii="Times New Roman" w:hAnsi="Times New Roman"/>
          <w:sz w:val="24"/>
        </w:rPr>
      </w:pPr>
      <w:r>
        <w:rPr>
          <w:rFonts w:ascii="Times New Roman" w:hAnsi="Times New Roman"/>
          <w:sz w:val="24"/>
        </w:rPr>
        <w:t xml:space="preserve">Con cuatro "X" y tres "2" salen: </w:t>
      </w:r>
      <w:r>
        <w:rPr>
          <w:rFonts w:ascii="Times New Roman" w:hAnsi="Times New Roman"/>
          <w:i/>
          <w:sz w:val="24"/>
        </w:rPr>
        <w:t>P</w:t>
      </w:r>
      <w:r>
        <w:rPr>
          <w:rFonts w:ascii="Times New Roman" w:hAnsi="Times New Roman"/>
          <w:i/>
          <w:sz w:val="24"/>
          <w:vertAlign w:val="subscript"/>
        </w:rPr>
        <w:t>4</w:t>
      </w:r>
      <w:r>
        <w:rPr>
          <w:rFonts w:ascii="Times New Roman" w:hAnsi="Times New Roman"/>
          <w:i/>
          <w:sz w:val="24"/>
          <w:vertAlign w:val="superscript"/>
        </w:rPr>
        <w:t>3</w:t>
      </w:r>
      <w:proofErr w:type="gramStart"/>
      <w:r>
        <w:rPr>
          <w:rFonts w:ascii="Times New Roman" w:hAnsi="Times New Roman"/>
          <w:i/>
          <w:sz w:val="24"/>
          <w:vertAlign w:val="superscript"/>
        </w:rPr>
        <w:t>,1</w:t>
      </w:r>
      <w:proofErr w:type="gramEnd"/>
      <w:r>
        <w:rPr>
          <w:rFonts w:ascii="Times New Roman" w:hAnsi="Times New Roman"/>
          <w:sz w:val="24"/>
        </w:rPr>
        <w:t xml:space="preserve"> del segundo bloque y </w:t>
      </w:r>
      <w:r>
        <w:rPr>
          <w:rFonts w:ascii="Times New Roman" w:hAnsi="Times New Roman"/>
          <w:i/>
          <w:sz w:val="24"/>
        </w:rPr>
        <w:t>P</w:t>
      </w:r>
      <w:r>
        <w:rPr>
          <w:rFonts w:ascii="Times New Roman" w:hAnsi="Times New Roman"/>
          <w:i/>
          <w:sz w:val="24"/>
          <w:vertAlign w:val="subscript"/>
        </w:rPr>
        <w:t>6</w:t>
      </w:r>
      <w:r>
        <w:rPr>
          <w:rFonts w:ascii="Times New Roman" w:hAnsi="Times New Roman"/>
          <w:i/>
          <w:sz w:val="24"/>
          <w:vertAlign w:val="superscript"/>
        </w:rPr>
        <w:t>3,3</w:t>
      </w:r>
      <w:r>
        <w:rPr>
          <w:rFonts w:ascii="Times New Roman" w:hAnsi="Times New Roman"/>
          <w:sz w:val="24"/>
        </w:rPr>
        <w:t xml:space="preserve"> del primero. En </w:t>
      </w:r>
      <w:r>
        <w:rPr>
          <w:rFonts w:ascii="Times New Roman" w:hAnsi="Times New Roman"/>
          <w:sz w:val="24"/>
        </w:rPr>
        <w:lastRenderedPageBreak/>
        <w:t xml:space="preserve">total </w:t>
      </w:r>
      <w:r>
        <w:rPr>
          <w:rFonts w:ascii="Times New Roman" w:hAnsi="Times New Roman"/>
          <w:i/>
          <w:sz w:val="24"/>
        </w:rPr>
        <w:t>P</w:t>
      </w:r>
      <w:r>
        <w:rPr>
          <w:rFonts w:ascii="Times New Roman" w:hAnsi="Times New Roman"/>
          <w:i/>
          <w:sz w:val="24"/>
          <w:vertAlign w:val="subscript"/>
        </w:rPr>
        <w:t>6</w:t>
      </w:r>
      <w:r>
        <w:rPr>
          <w:rFonts w:ascii="Times New Roman" w:hAnsi="Times New Roman"/>
          <w:i/>
          <w:sz w:val="24"/>
          <w:vertAlign w:val="superscript"/>
        </w:rPr>
        <w:t>3</w:t>
      </w:r>
      <w:proofErr w:type="gramStart"/>
      <w:r>
        <w:rPr>
          <w:rFonts w:ascii="Times New Roman" w:hAnsi="Times New Roman"/>
          <w:i/>
          <w:sz w:val="24"/>
          <w:vertAlign w:val="superscript"/>
        </w:rPr>
        <w:t>,3</w:t>
      </w:r>
      <w:proofErr w:type="gramEnd"/>
      <w:r>
        <w:rPr>
          <w:rFonts w:ascii="Times New Roman" w:hAnsi="Times New Roman"/>
          <w:i/>
          <w:sz w:val="24"/>
        </w:rPr>
        <w:t>·P</w:t>
      </w:r>
      <w:r>
        <w:rPr>
          <w:rFonts w:ascii="Times New Roman" w:hAnsi="Times New Roman"/>
          <w:i/>
          <w:sz w:val="24"/>
          <w:vertAlign w:val="subscript"/>
        </w:rPr>
        <w:t>4</w:t>
      </w:r>
      <w:r>
        <w:rPr>
          <w:rFonts w:ascii="Times New Roman" w:hAnsi="Times New Roman"/>
          <w:i/>
          <w:sz w:val="24"/>
          <w:vertAlign w:val="superscript"/>
        </w:rPr>
        <w:t>3,1</w:t>
      </w:r>
      <w:r>
        <w:rPr>
          <w:rFonts w:ascii="Times New Roman" w:hAnsi="Times New Roman"/>
          <w:i/>
          <w:sz w:val="24"/>
        </w:rPr>
        <w:t>=80.</w:t>
      </w:r>
    </w:p>
    <w:p w:rsidR="001A39EB" w:rsidRDefault="001A39EB" w:rsidP="001A39EB">
      <w:pPr>
        <w:numPr>
          <w:ilvl w:val="0"/>
          <w:numId w:val="26"/>
        </w:numPr>
        <w:spacing w:after="120" w:line="288" w:lineRule="auto"/>
        <w:jc w:val="both"/>
        <w:rPr>
          <w:rFonts w:ascii="Times New Roman" w:hAnsi="Times New Roman"/>
          <w:sz w:val="24"/>
        </w:rPr>
      </w:pPr>
      <w:r>
        <w:rPr>
          <w:rFonts w:ascii="Times New Roman" w:hAnsi="Times New Roman"/>
          <w:sz w:val="24"/>
        </w:rPr>
        <w:t xml:space="preserve">Con tres "X" y cuatro "2" salen </w:t>
      </w:r>
      <w:r>
        <w:rPr>
          <w:rFonts w:ascii="Times New Roman" w:hAnsi="Times New Roman"/>
          <w:i/>
          <w:sz w:val="24"/>
        </w:rPr>
        <w:t>P</w:t>
      </w:r>
      <w:r>
        <w:rPr>
          <w:rFonts w:ascii="Times New Roman" w:hAnsi="Times New Roman"/>
          <w:i/>
          <w:sz w:val="24"/>
          <w:vertAlign w:val="subscript"/>
        </w:rPr>
        <w:t>6</w:t>
      </w:r>
      <w:r>
        <w:rPr>
          <w:rFonts w:ascii="Times New Roman" w:hAnsi="Times New Roman"/>
          <w:i/>
          <w:sz w:val="24"/>
          <w:vertAlign w:val="superscript"/>
        </w:rPr>
        <w:t>3</w:t>
      </w:r>
      <w:proofErr w:type="gramStart"/>
      <w:r>
        <w:rPr>
          <w:rFonts w:ascii="Times New Roman" w:hAnsi="Times New Roman"/>
          <w:i/>
          <w:sz w:val="24"/>
          <w:vertAlign w:val="superscript"/>
        </w:rPr>
        <w:t>,3</w:t>
      </w:r>
      <w:proofErr w:type="gramEnd"/>
      <w:r>
        <w:rPr>
          <w:rFonts w:ascii="Times New Roman" w:hAnsi="Times New Roman"/>
          <w:i/>
          <w:sz w:val="24"/>
        </w:rPr>
        <w:t>·P</w:t>
      </w:r>
      <w:r>
        <w:rPr>
          <w:rFonts w:ascii="Times New Roman" w:hAnsi="Times New Roman"/>
          <w:i/>
          <w:sz w:val="24"/>
          <w:vertAlign w:val="subscript"/>
        </w:rPr>
        <w:t>4</w:t>
      </w:r>
      <w:r>
        <w:rPr>
          <w:rFonts w:ascii="Times New Roman" w:hAnsi="Times New Roman"/>
          <w:i/>
          <w:sz w:val="24"/>
          <w:vertAlign w:val="superscript"/>
        </w:rPr>
        <w:t>4,0</w:t>
      </w:r>
      <w:r>
        <w:rPr>
          <w:rFonts w:ascii="Times New Roman" w:hAnsi="Times New Roman"/>
          <w:i/>
          <w:sz w:val="24"/>
        </w:rPr>
        <w:t>=20.</w:t>
      </w:r>
    </w:p>
    <w:p w:rsidR="001A39EB" w:rsidRDefault="001A39EB" w:rsidP="001A39EB">
      <w:pPr>
        <w:pStyle w:val="Textoindependiente"/>
        <w:widowControl w:val="0"/>
        <w:spacing w:after="240" w:line="288" w:lineRule="auto"/>
      </w:pPr>
      <w:r>
        <w:t>En total salen 300 apuestas, todas las columnas que en el método múltiple directo tienen siete variantes.</w:t>
      </w:r>
    </w:p>
    <w:p w:rsidR="001A39EB" w:rsidRDefault="001A39EB" w:rsidP="001A39EB">
      <w:pPr>
        <w:spacing w:after="240" w:line="288" w:lineRule="auto"/>
        <w:jc w:val="both"/>
        <w:rPr>
          <w:rFonts w:ascii="Times New Roman" w:hAnsi="Times New Roman"/>
          <w:sz w:val="24"/>
        </w:rPr>
      </w:pPr>
      <w:r>
        <w:rPr>
          <w:rFonts w:ascii="Times New Roman" w:hAnsi="Times New Roman"/>
          <w:b/>
          <w:sz w:val="24"/>
        </w:rPr>
        <w:t>Tarea 54.</w:t>
      </w:r>
      <w:r>
        <w:rPr>
          <w:rFonts w:ascii="Times New Roman" w:hAnsi="Times New Roman"/>
          <w:sz w:val="24"/>
        </w:rPr>
        <w:t xml:space="preserve"> Explicar de forma razonada los resultados precedentes</w:t>
      </w:r>
      <w:r>
        <w:rPr>
          <w:rFonts w:ascii="Times New Roman" w:hAnsi="Times New Roman"/>
          <w:noProof/>
          <w:sz w:val="24"/>
        </w:rPr>
        <w:t xml:space="preserve">.  </w:t>
      </w:r>
    </w:p>
    <w:p w:rsidR="001A39EB" w:rsidRDefault="001A39EB" w:rsidP="001A39EB">
      <w:pPr>
        <w:spacing w:after="120" w:line="288" w:lineRule="auto"/>
        <w:jc w:val="both"/>
        <w:rPr>
          <w:rFonts w:ascii="Times New Roman" w:hAnsi="Times New Roman"/>
          <w:sz w:val="24"/>
        </w:rPr>
      </w:pPr>
      <w:r>
        <w:rPr>
          <w:rFonts w:ascii="Times New Roman" w:hAnsi="Times New Roman"/>
          <w:b/>
          <w:sz w:val="24"/>
        </w:rPr>
        <w:t>d).</w:t>
      </w:r>
      <w:r>
        <w:rPr>
          <w:rFonts w:ascii="Times New Roman" w:hAnsi="Times New Roman"/>
          <w:sz w:val="24"/>
        </w:rPr>
        <w:t xml:space="preserve"> Un boleto con 10 triples sometido a la condición de 7, 8 y 9 variantes con la condición de que al menos tenga siete "X".</w:t>
      </w:r>
    </w:p>
    <w:p w:rsidR="001A39EB" w:rsidRDefault="001A39EB" w:rsidP="001A39EB">
      <w:pPr>
        <w:numPr>
          <w:ilvl w:val="0"/>
          <w:numId w:val="24"/>
        </w:numPr>
        <w:spacing w:after="120" w:line="288" w:lineRule="auto"/>
        <w:jc w:val="both"/>
        <w:rPr>
          <w:rFonts w:ascii="Times New Roman" w:hAnsi="Times New Roman"/>
          <w:sz w:val="24"/>
        </w:rPr>
      </w:pPr>
      <w:r>
        <w:rPr>
          <w:rFonts w:ascii="Times New Roman" w:hAnsi="Times New Roman"/>
          <w:sz w:val="24"/>
        </w:rPr>
        <w:t xml:space="preserve">7 Variantes: Sólo puede tener siete "X": </w:t>
      </w:r>
      <w:r>
        <w:rPr>
          <w:rFonts w:ascii="Times New Roman" w:hAnsi="Times New Roman"/>
          <w:i/>
          <w:sz w:val="24"/>
        </w:rPr>
        <w:t>P</w:t>
      </w:r>
      <w:r>
        <w:rPr>
          <w:rFonts w:ascii="Times New Roman" w:hAnsi="Times New Roman"/>
          <w:i/>
          <w:sz w:val="24"/>
          <w:vertAlign w:val="subscript"/>
        </w:rPr>
        <w:t>10</w:t>
      </w:r>
      <w:r>
        <w:rPr>
          <w:rFonts w:ascii="Times New Roman" w:hAnsi="Times New Roman"/>
          <w:i/>
          <w:sz w:val="24"/>
          <w:vertAlign w:val="superscript"/>
        </w:rPr>
        <w:t>7</w:t>
      </w:r>
      <w:proofErr w:type="gramStart"/>
      <w:r>
        <w:rPr>
          <w:rFonts w:ascii="Times New Roman" w:hAnsi="Times New Roman"/>
          <w:i/>
          <w:sz w:val="24"/>
          <w:vertAlign w:val="superscript"/>
        </w:rPr>
        <w:t>,3</w:t>
      </w:r>
      <w:proofErr w:type="gramEnd"/>
      <w:r>
        <w:rPr>
          <w:rFonts w:ascii="Times New Roman" w:hAnsi="Times New Roman"/>
          <w:i/>
          <w:sz w:val="24"/>
        </w:rPr>
        <w:t>=120.</w:t>
      </w:r>
    </w:p>
    <w:p w:rsidR="001A39EB" w:rsidRDefault="001A39EB" w:rsidP="001A39EB">
      <w:pPr>
        <w:numPr>
          <w:ilvl w:val="0"/>
          <w:numId w:val="24"/>
        </w:numPr>
        <w:spacing w:after="120" w:line="288" w:lineRule="auto"/>
        <w:jc w:val="both"/>
        <w:rPr>
          <w:rFonts w:ascii="Times New Roman" w:hAnsi="Times New Roman"/>
          <w:sz w:val="24"/>
        </w:rPr>
      </w:pPr>
      <w:r>
        <w:rPr>
          <w:rFonts w:ascii="Times New Roman" w:hAnsi="Times New Roman"/>
          <w:sz w:val="24"/>
        </w:rPr>
        <w:t>8 variantes: Se presentan dos casos:</w:t>
      </w:r>
    </w:p>
    <w:p w:rsidR="001A39EB" w:rsidRDefault="001A39EB" w:rsidP="001A39EB">
      <w:pPr>
        <w:numPr>
          <w:ilvl w:val="1"/>
          <w:numId w:val="24"/>
        </w:numPr>
        <w:spacing w:after="120" w:line="288" w:lineRule="auto"/>
        <w:jc w:val="both"/>
        <w:rPr>
          <w:rFonts w:ascii="Times New Roman" w:hAnsi="Times New Roman"/>
          <w:sz w:val="24"/>
        </w:rPr>
      </w:pPr>
      <w:r>
        <w:rPr>
          <w:rFonts w:ascii="Times New Roman" w:hAnsi="Times New Roman"/>
          <w:sz w:val="24"/>
        </w:rPr>
        <w:t xml:space="preserve">Ocho "X": </w:t>
      </w:r>
      <w:r>
        <w:rPr>
          <w:rFonts w:ascii="Times New Roman" w:hAnsi="Times New Roman"/>
          <w:i/>
          <w:sz w:val="24"/>
        </w:rPr>
        <w:t>P</w:t>
      </w:r>
      <w:r>
        <w:rPr>
          <w:rFonts w:ascii="Times New Roman" w:hAnsi="Times New Roman"/>
          <w:i/>
          <w:sz w:val="24"/>
          <w:vertAlign w:val="subscript"/>
        </w:rPr>
        <w:t>10</w:t>
      </w:r>
      <w:r>
        <w:rPr>
          <w:rFonts w:ascii="Times New Roman" w:hAnsi="Times New Roman"/>
          <w:i/>
          <w:sz w:val="24"/>
          <w:vertAlign w:val="superscript"/>
        </w:rPr>
        <w:t>8</w:t>
      </w:r>
      <w:proofErr w:type="gramStart"/>
      <w:r>
        <w:rPr>
          <w:rFonts w:ascii="Times New Roman" w:hAnsi="Times New Roman"/>
          <w:i/>
          <w:sz w:val="24"/>
          <w:vertAlign w:val="superscript"/>
        </w:rPr>
        <w:t>,2</w:t>
      </w:r>
      <w:proofErr w:type="gramEnd"/>
      <w:r>
        <w:rPr>
          <w:rFonts w:ascii="Times New Roman" w:hAnsi="Times New Roman"/>
          <w:i/>
          <w:sz w:val="24"/>
        </w:rPr>
        <w:t>=45.</w:t>
      </w:r>
    </w:p>
    <w:p w:rsidR="001A39EB" w:rsidRDefault="001A39EB" w:rsidP="001A39EB">
      <w:pPr>
        <w:numPr>
          <w:ilvl w:val="1"/>
          <w:numId w:val="24"/>
        </w:numPr>
        <w:spacing w:after="120" w:line="288" w:lineRule="auto"/>
        <w:jc w:val="both"/>
        <w:rPr>
          <w:rFonts w:ascii="Times New Roman" w:hAnsi="Times New Roman"/>
          <w:sz w:val="24"/>
        </w:rPr>
      </w:pPr>
      <w:r>
        <w:rPr>
          <w:rFonts w:ascii="Times New Roman" w:hAnsi="Times New Roman"/>
          <w:sz w:val="24"/>
        </w:rPr>
        <w:t xml:space="preserve">Siete "X" y un "2": </w:t>
      </w:r>
      <w:r>
        <w:rPr>
          <w:rFonts w:ascii="Times New Roman" w:hAnsi="Times New Roman"/>
          <w:i/>
          <w:sz w:val="24"/>
        </w:rPr>
        <w:t>P</w:t>
      </w:r>
      <w:r>
        <w:rPr>
          <w:rFonts w:ascii="Times New Roman" w:hAnsi="Times New Roman"/>
          <w:i/>
          <w:sz w:val="24"/>
          <w:vertAlign w:val="subscript"/>
        </w:rPr>
        <w:t>10</w:t>
      </w:r>
      <w:r>
        <w:rPr>
          <w:rFonts w:ascii="Times New Roman" w:hAnsi="Times New Roman"/>
          <w:i/>
          <w:sz w:val="24"/>
          <w:vertAlign w:val="superscript"/>
        </w:rPr>
        <w:t>7</w:t>
      </w:r>
      <w:proofErr w:type="gramStart"/>
      <w:r>
        <w:rPr>
          <w:rFonts w:ascii="Times New Roman" w:hAnsi="Times New Roman"/>
          <w:i/>
          <w:sz w:val="24"/>
          <w:vertAlign w:val="superscript"/>
        </w:rPr>
        <w:t>,1,2</w:t>
      </w:r>
      <w:proofErr w:type="gramEnd"/>
      <w:r>
        <w:rPr>
          <w:rFonts w:ascii="Times New Roman" w:hAnsi="Times New Roman"/>
          <w:i/>
          <w:sz w:val="24"/>
        </w:rPr>
        <w:t>=360.</w:t>
      </w:r>
    </w:p>
    <w:p w:rsidR="001A39EB" w:rsidRDefault="001A39EB" w:rsidP="001A39EB">
      <w:pPr>
        <w:numPr>
          <w:ilvl w:val="0"/>
          <w:numId w:val="25"/>
        </w:numPr>
        <w:spacing w:after="120" w:line="288" w:lineRule="auto"/>
        <w:jc w:val="both"/>
        <w:rPr>
          <w:rFonts w:ascii="Times New Roman" w:hAnsi="Times New Roman"/>
          <w:sz w:val="24"/>
        </w:rPr>
      </w:pPr>
      <w:r>
        <w:rPr>
          <w:rFonts w:ascii="Times New Roman" w:hAnsi="Times New Roman"/>
          <w:sz w:val="24"/>
        </w:rPr>
        <w:t>9 variantes: Se presentan tres casos:</w:t>
      </w:r>
    </w:p>
    <w:p w:rsidR="001A39EB" w:rsidRDefault="001A39EB" w:rsidP="001A39EB">
      <w:pPr>
        <w:numPr>
          <w:ilvl w:val="1"/>
          <w:numId w:val="25"/>
        </w:numPr>
        <w:spacing w:after="120" w:line="288" w:lineRule="auto"/>
        <w:jc w:val="both"/>
        <w:rPr>
          <w:rFonts w:ascii="Times New Roman" w:hAnsi="Times New Roman"/>
          <w:sz w:val="24"/>
        </w:rPr>
      </w:pPr>
      <w:r>
        <w:rPr>
          <w:rFonts w:ascii="Times New Roman" w:hAnsi="Times New Roman"/>
          <w:sz w:val="24"/>
        </w:rPr>
        <w:t xml:space="preserve">Nueve "X": </w:t>
      </w:r>
      <w:r>
        <w:rPr>
          <w:rFonts w:ascii="Times New Roman" w:hAnsi="Times New Roman"/>
          <w:i/>
          <w:sz w:val="24"/>
        </w:rPr>
        <w:t>P</w:t>
      </w:r>
      <w:r>
        <w:rPr>
          <w:rFonts w:ascii="Times New Roman" w:hAnsi="Times New Roman"/>
          <w:i/>
          <w:sz w:val="24"/>
          <w:vertAlign w:val="subscript"/>
        </w:rPr>
        <w:t>10</w:t>
      </w:r>
      <w:r>
        <w:rPr>
          <w:rFonts w:ascii="Times New Roman" w:hAnsi="Times New Roman"/>
          <w:i/>
          <w:sz w:val="24"/>
          <w:vertAlign w:val="superscript"/>
        </w:rPr>
        <w:t>9</w:t>
      </w:r>
      <w:proofErr w:type="gramStart"/>
      <w:r>
        <w:rPr>
          <w:rFonts w:ascii="Times New Roman" w:hAnsi="Times New Roman"/>
          <w:i/>
          <w:sz w:val="24"/>
          <w:vertAlign w:val="superscript"/>
        </w:rPr>
        <w:t>,1</w:t>
      </w:r>
      <w:proofErr w:type="gramEnd"/>
      <w:r>
        <w:rPr>
          <w:rFonts w:ascii="Times New Roman" w:hAnsi="Times New Roman"/>
          <w:i/>
          <w:sz w:val="24"/>
        </w:rPr>
        <w:t>=10.</w:t>
      </w:r>
    </w:p>
    <w:p w:rsidR="001A39EB" w:rsidRDefault="001A39EB" w:rsidP="001A39EB">
      <w:pPr>
        <w:numPr>
          <w:ilvl w:val="1"/>
          <w:numId w:val="25"/>
        </w:numPr>
        <w:spacing w:after="120" w:line="288" w:lineRule="auto"/>
        <w:jc w:val="both"/>
        <w:rPr>
          <w:rFonts w:ascii="Times New Roman" w:hAnsi="Times New Roman"/>
          <w:sz w:val="24"/>
        </w:rPr>
      </w:pPr>
      <w:r>
        <w:rPr>
          <w:rFonts w:ascii="Times New Roman" w:hAnsi="Times New Roman"/>
          <w:sz w:val="24"/>
        </w:rPr>
        <w:t xml:space="preserve">Ocho "X" y un "2": </w:t>
      </w:r>
      <w:r>
        <w:rPr>
          <w:rFonts w:ascii="Times New Roman" w:hAnsi="Times New Roman"/>
          <w:i/>
          <w:sz w:val="24"/>
        </w:rPr>
        <w:t>P</w:t>
      </w:r>
      <w:r>
        <w:rPr>
          <w:rFonts w:ascii="Times New Roman" w:hAnsi="Times New Roman"/>
          <w:i/>
          <w:sz w:val="24"/>
          <w:vertAlign w:val="subscript"/>
        </w:rPr>
        <w:t>10</w:t>
      </w:r>
      <w:r>
        <w:rPr>
          <w:rFonts w:ascii="Times New Roman" w:hAnsi="Times New Roman"/>
          <w:i/>
          <w:sz w:val="24"/>
          <w:vertAlign w:val="superscript"/>
        </w:rPr>
        <w:t>8</w:t>
      </w:r>
      <w:proofErr w:type="gramStart"/>
      <w:r>
        <w:rPr>
          <w:rFonts w:ascii="Times New Roman" w:hAnsi="Times New Roman"/>
          <w:i/>
          <w:sz w:val="24"/>
          <w:vertAlign w:val="superscript"/>
        </w:rPr>
        <w:t>,1,1</w:t>
      </w:r>
      <w:proofErr w:type="gramEnd"/>
      <w:r>
        <w:rPr>
          <w:rFonts w:ascii="Times New Roman" w:hAnsi="Times New Roman"/>
          <w:i/>
          <w:sz w:val="24"/>
        </w:rPr>
        <w:t>=90.</w:t>
      </w:r>
    </w:p>
    <w:p w:rsidR="001A39EB" w:rsidRDefault="001A39EB" w:rsidP="001A39EB">
      <w:pPr>
        <w:numPr>
          <w:ilvl w:val="1"/>
          <w:numId w:val="25"/>
        </w:numPr>
        <w:spacing w:after="120" w:line="288" w:lineRule="auto"/>
        <w:jc w:val="both"/>
        <w:rPr>
          <w:rFonts w:ascii="Times New Roman" w:hAnsi="Times New Roman"/>
          <w:sz w:val="24"/>
        </w:rPr>
      </w:pPr>
      <w:r>
        <w:rPr>
          <w:rFonts w:ascii="Times New Roman" w:hAnsi="Times New Roman"/>
          <w:sz w:val="24"/>
        </w:rPr>
        <w:t xml:space="preserve">Siete "X" y dos "2": </w:t>
      </w:r>
      <w:r>
        <w:rPr>
          <w:rFonts w:ascii="Times New Roman" w:hAnsi="Times New Roman"/>
          <w:i/>
          <w:sz w:val="24"/>
        </w:rPr>
        <w:t>P</w:t>
      </w:r>
      <w:r>
        <w:rPr>
          <w:rFonts w:ascii="Times New Roman" w:hAnsi="Times New Roman"/>
          <w:i/>
          <w:sz w:val="24"/>
          <w:vertAlign w:val="subscript"/>
        </w:rPr>
        <w:t>10</w:t>
      </w:r>
      <w:r>
        <w:rPr>
          <w:rFonts w:ascii="Times New Roman" w:hAnsi="Times New Roman"/>
          <w:i/>
          <w:sz w:val="24"/>
          <w:vertAlign w:val="superscript"/>
        </w:rPr>
        <w:t>7</w:t>
      </w:r>
      <w:proofErr w:type="gramStart"/>
      <w:r>
        <w:rPr>
          <w:rFonts w:ascii="Times New Roman" w:hAnsi="Times New Roman"/>
          <w:i/>
          <w:sz w:val="24"/>
          <w:vertAlign w:val="superscript"/>
        </w:rPr>
        <w:t>,2,1</w:t>
      </w:r>
      <w:proofErr w:type="gramEnd"/>
      <w:r>
        <w:rPr>
          <w:rFonts w:ascii="Times New Roman" w:hAnsi="Times New Roman"/>
          <w:i/>
          <w:sz w:val="24"/>
        </w:rPr>
        <w:t>=360.</w:t>
      </w:r>
    </w:p>
    <w:p w:rsidR="001A39EB" w:rsidRDefault="001A39EB" w:rsidP="001A39EB">
      <w:pPr>
        <w:pStyle w:val="Textoindependiente"/>
        <w:widowControl w:val="0"/>
        <w:spacing w:after="240" w:line="288" w:lineRule="auto"/>
      </w:pPr>
      <w:r>
        <w:t>En total salen 985 apuestas, todas las columnas que en el método múltiple directo tienen siete, ocho ó nueve variantes y de ellos, por lo menos, siete son "X".</w:t>
      </w:r>
    </w:p>
    <w:p w:rsidR="001A39EB" w:rsidRDefault="001A39EB" w:rsidP="001A39EB">
      <w:pPr>
        <w:spacing w:after="240" w:line="288" w:lineRule="auto"/>
        <w:jc w:val="both"/>
        <w:rPr>
          <w:rFonts w:ascii="Times New Roman" w:hAnsi="Times New Roman"/>
          <w:sz w:val="24"/>
        </w:rPr>
      </w:pPr>
      <w:r>
        <w:rPr>
          <w:rFonts w:ascii="Times New Roman" w:hAnsi="Times New Roman"/>
          <w:b/>
          <w:sz w:val="24"/>
        </w:rPr>
        <w:t>Tarea 55.</w:t>
      </w:r>
      <w:r>
        <w:rPr>
          <w:rFonts w:ascii="Times New Roman" w:hAnsi="Times New Roman"/>
          <w:sz w:val="24"/>
        </w:rPr>
        <w:t xml:space="preserve"> Explicar de forma razonada los resultados precedentes</w:t>
      </w:r>
      <w:r>
        <w:rPr>
          <w:rFonts w:ascii="Times New Roman" w:hAnsi="Times New Roman"/>
          <w:noProof/>
          <w:sz w:val="24"/>
        </w:rPr>
        <w:t xml:space="preserve">.  </w:t>
      </w:r>
    </w:p>
    <w:p w:rsidR="001A39EB" w:rsidRDefault="001A39EB" w:rsidP="001A39EB">
      <w:pPr>
        <w:spacing w:after="120" w:line="288" w:lineRule="auto"/>
        <w:jc w:val="both"/>
        <w:rPr>
          <w:rFonts w:ascii="Times New Roman" w:hAnsi="Times New Roman"/>
          <w:sz w:val="24"/>
        </w:rPr>
      </w:pPr>
      <w:r>
        <w:rPr>
          <w:rFonts w:ascii="Times New Roman" w:hAnsi="Times New Roman"/>
          <w:b/>
          <w:sz w:val="24"/>
        </w:rPr>
        <w:t>e).</w:t>
      </w:r>
      <w:r>
        <w:rPr>
          <w:rFonts w:ascii="Times New Roman" w:hAnsi="Times New Roman"/>
          <w:sz w:val="24"/>
        </w:rPr>
        <w:t xml:space="preserve"> Un boleto con 5 triples y cinco dobles con pronósticos "1-X" sometido a la condición de 7, 8 y 9 variantes con la condición de que al menos tenga siete "X".</w:t>
      </w:r>
    </w:p>
    <w:p w:rsidR="001A39EB" w:rsidRDefault="001A39EB" w:rsidP="001A39EB">
      <w:pPr>
        <w:numPr>
          <w:ilvl w:val="0"/>
          <w:numId w:val="22"/>
        </w:numPr>
        <w:spacing w:after="120" w:line="288" w:lineRule="auto"/>
        <w:jc w:val="both"/>
        <w:rPr>
          <w:rFonts w:ascii="Times New Roman" w:hAnsi="Times New Roman"/>
          <w:sz w:val="24"/>
        </w:rPr>
      </w:pPr>
      <w:r>
        <w:rPr>
          <w:rFonts w:ascii="Times New Roman" w:hAnsi="Times New Roman"/>
          <w:sz w:val="24"/>
        </w:rPr>
        <w:t xml:space="preserve">7 Variantes: Sólo puede tener siete "X": </w:t>
      </w:r>
      <w:r>
        <w:rPr>
          <w:rFonts w:ascii="Times New Roman" w:hAnsi="Times New Roman"/>
          <w:i/>
          <w:sz w:val="24"/>
        </w:rPr>
        <w:t>P</w:t>
      </w:r>
      <w:r>
        <w:rPr>
          <w:rFonts w:ascii="Times New Roman" w:hAnsi="Times New Roman"/>
          <w:i/>
          <w:sz w:val="24"/>
          <w:vertAlign w:val="subscript"/>
        </w:rPr>
        <w:t>10</w:t>
      </w:r>
      <w:r>
        <w:rPr>
          <w:rFonts w:ascii="Times New Roman" w:hAnsi="Times New Roman"/>
          <w:i/>
          <w:sz w:val="24"/>
          <w:vertAlign w:val="superscript"/>
        </w:rPr>
        <w:t>7</w:t>
      </w:r>
      <w:proofErr w:type="gramStart"/>
      <w:r>
        <w:rPr>
          <w:rFonts w:ascii="Times New Roman" w:hAnsi="Times New Roman"/>
          <w:i/>
          <w:sz w:val="24"/>
          <w:vertAlign w:val="superscript"/>
        </w:rPr>
        <w:t>,3</w:t>
      </w:r>
      <w:proofErr w:type="gramEnd"/>
      <w:r>
        <w:rPr>
          <w:rFonts w:ascii="Times New Roman" w:hAnsi="Times New Roman"/>
          <w:i/>
          <w:sz w:val="24"/>
        </w:rPr>
        <w:t>=120.</w:t>
      </w:r>
    </w:p>
    <w:p w:rsidR="001A39EB" w:rsidRDefault="001A39EB" w:rsidP="001A39EB">
      <w:pPr>
        <w:numPr>
          <w:ilvl w:val="0"/>
          <w:numId w:val="22"/>
        </w:numPr>
        <w:spacing w:after="120" w:line="288" w:lineRule="auto"/>
        <w:jc w:val="both"/>
        <w:rPr>
          <w:rFonts w:ascii="Times New Roman" w:hAnsi="Times New Roman"/>
          <w:sz w:val="24"/>
        </w:rPr>
      </w:pPr>
      <w:r>
        <w:rPr>
          <w:rFonts w:ascii="Times New Roman" w:hAnsi="Times New Roman"/>
          <w:sz w:val="24"/>
        </w:rPr>
        <w:t>8 variantes: Se presentan dos casos:</w:t>
      </w:r>
    </w:p>
    <w:p w:rsidR="001A39EB" w:rsidRDefault="001A39EB" w:rsidP="001A39EB">
      <w:pPr>
        <w:numPr>
          <w:ilvl w:val="4"/>
          <w:numId w:val="22"/>
        </w:numPr>
        <w:spacing w:after="120" w:line="288" w:lineRule="auto"/>
        <w:jc w:val="both"/>
        <w:rPr>
          <w:rFonts w:ascii="Times New Roman" w:hAnsi="Times New Roman"/>
          <w:sz w:val="24"/>
        </w:rPr>
      </w:pPr>
      <w:r>
        <w:rPr>
          <w:rFonts w:ascii="Times New Roman" w:hAnsi="Times New Roman"/>
          <w:sz w:val="24"/>
        </w:rPr>
        <w:t xml:space="preserve">Ocho "X": </w:t>
      </w:r>
      <w:r>
        <w:rPr>
          <w:rFonts w:ascii="Times New Roman" w:hAnsi="Times New Roman"/>
          <w:i/>
          <w:sz w:val="24"/>
        </w:rPr>
        <w:t>P</w:t>
      </w:r>
      <w:r>
        <w:rPr>
          <w:rFonts w:ascii="Times New Roman" w:hAnsi="Times New Roman"/>
          <w:i/>
          <w:sz w:val="24"/>
          <w:vertAlign w:val="subscript"/>
        </w:rPr>
        <w:t>10</w:t>
      </w:r>
      <w:r>
        <w:rPr>
          <w:rFonts w:ascii="Times New Roman" w:hAnsi="Times New Roman"/>
          <w:i/>
          <w:sz w:val="24"/>
          <w:vertAlign w:val="superscript"/>
        </w:rPr>
        <w:t>8</w:t>
      </w:r>
      <w:proofErr w:type="gramStart"/>
      <w:r>
        <w:rPr>
          <w:rFonts w:ascii="Times New Roman" w:hAnsi="Times New Roman"/>
          <w:i/>
          <w:sz w:val="24"/>
          <w:vertAlign w:val="superscript"/>
        </w:rPr>
        <w:t>,2</w:t>
      </w:r>
      <w:proofErr w:type="gramEnd"/>
      <w:r>
        <w:rPr>
          <w:rFonts w:ascii="Times New Roman" w:hAnsi="Times New Roman"/>
          <w:i/>
          <w:sz w:val="24"/>
        </w:rPr>
        <w:t>=45.</w:t>
      </w:r>
    </w:p>
    <w:p w:rsidR="001A39EB" w:rsidRDefault="001A39EB" w:rsidP="001A39EB">
      <w:pPr>
        <w:numPr>
          <w:ilvl w:val="4"/>
          <w:numId w:val="22"/>
        </w:numPr>
        <w:spacing w:after="120" w:line="288" w:lineRule="auto"/>
        <w:jc w:val="both"/>
        <w:rPr>
          <w:rFonts w:ascii="Times New Roman" w:hAnsi="Times New Roman"/>
          <w:sz w:val="24"/>
        </w:rPr>
      </w:pPr>
      <w:r>
        <w:rPr>
          <w:rFonts w:ascii="Times New Roman" w:hAnsi="Times New Roman"/>
          <w:sz w:val="24"/>
        </w:rPr>
        <w:t xml:space="preserve">Siete "X" y un "2": </w:t>
      </w:r>
      <w:r>
        <w:rPr>
          <w:rFonts w:ascii="Times New Roman" w:hAnsi="Times New Roman"/>
          <w:i/>
          <w:sz w:val="24"/>
        </w:rPr>
        <w:t>P</w:t>
      </w:r>
      <w:r>
        <w:rPr>
          <w:rFonts w:ascii="Times New Roman" w:hAnsi="Times New Roman"/>
          <w:i/>
          <w:sz w:val="24"/>
          <w:vertAlign w:val="subscript"/>
        </w:rPr>
        <w:t>5</w:t>
      </w:r>
      <w:r>
        <w:rPr>
          <w:rFonts w:ascii="Times New Roman" w:hAnsi="Times New Roman"/>
          <w:i/>
          <w:sz w:val="24"/>
          <w:vertAlign w:val="superscript"/>
        </w:rPr>
        <w:t>1</w:t>
      </w:r>
      <w:proofErr w:type="gramStart"/>
      <w:r>
        <w:rPr>
          <w:rFonts w:ascii="Times New Roman" w:hAnsi="Times New Roman"/>
          <w:i/>
          <w:sz w:val="24"/>
          <w:vertAlign w:val="superscript"/>
        </w:rPr>
        <w:t>,4</w:t>
      </w:r>
      <w:proofErr w:type="gramEnd"/>
      <w:r>
        <w:rPr>
          <w:rFonts w:ascii="Times New Roman" w:hAnsi="Times New Roman"/>
          <w:i/>
          <w:sz w:val="24"/>
        </w:rPr>
        <w:t xml:space="preserve"> P</w:t>
      </w:r>
      <w:r>
        <w:rPr>
          <w:rFonts w:ascii="Times New Roman" w:hAnsi="Times New Roman"/>
          <w:i/>
          <w:sz w:val="24"/>
          <w:vertAlign w:val="subscript"/>
        </w:rPr>
        <w:t>9</w:t>
      </w:r>
      <w:r>
        <w:rPr>
          <w:rFonts w:ascii="Times New Roman" w:hAnsi="Times New Roman"/>
          <w:i/>
          <w:sz w:val="24"/>
          <w:vertAlign w:val="superscript"/>
        </w:rPr>
        <w:t>7,2</w:t>
      </w:r>
      <w:r>
        <w:rPr>
          <w:rFonts w:ascii="Times New Roman" w:hAnsi="Times New Roman"/>
          <w:i/>
          <w:sz w:val="24"/>
        </w:rPr>
        <w:t>=180.</w:t>
      </w:r>
    </w:p>
    <w:p w:rsidR="001A39EB" w:rsidRDefault="001A39EB" w:rsidP="001A39EB">
      <w:pPr>
        <w:numPr>
          <w:ilvl w:val="0"/>
          <w:numId w:val="23"/>
        </w:numPr>
        <w:spacing w:after="120" w:line="288" w:lineRule="auto"/>
        <w:jc w:val="both"/>
        <w:rPr>
          <w:rFonts w:ascii="Times New Roman" w:hAnsi="Times New Roman"/>
          <w:sz w:val="24"/>
        </w:rPr>
      </w:pPr>
      <w:r>
        <w:rPr>
          <w:rFonts w:ascii="Times New Roman" w:hAnsi="Times New Roman"/>
          <w:sz w:val="24"/>
        </w:rPr>
        <w:t>9 variantes: Se presentan tres casos:</w:t>
      </w:r>
    </w:p>
    <w:p w:rsidR="001A39EB" w:rsidRDefault="001A39EB" w:rsidP="001A39EB">
      <w:pPr>
        <w:numPr>
          <w:ilvl w:val="1"/>
          <w:numId w:val="23"/>
        </w:numPr>
        <w:spacing w:after="120" w:line="288" w:lineRule="auto"/>
        <w:jc w:val="both"/>
        <w:rPr>
          <w:rFonts w:ascii="Times New Roman" w:hAnsi="Times New Roman"/>
          <w:sz w:val="24"/>
        </w:rPr>
      </w:pPr>
      <w:r>
        <w:rPr>
          <w:rFonts w:ascii="Times New Roman" w:hAnsi="Times New Roman"/>
          <w:sz w:val="24"/>
        </w:rPr>
        <w:t xml:space="preserve">Nueve "X": </w:t>
      </w:r>
      <w:r>
        <w:rPr>
          <w:rFonts w:ascii="Times New Roman" w:hAnsi="Times New Roman"/>
          <w:i/>
          <w:sz w:val="24"/>
        </w:rPr>
        <w:t>P</w:t>
      </w:r>
      <w:r>
        <w:rPr>
          <w:rFonts w:ascii="Times New Roman" w:hAnsi="Times New Roman"/>
          <w:i/>
          <w:sz w:val="24"/>
          <w:vertAlign w:val="subscript"/>
        </w:rPr>
        <w:t>10</w:t>
      </w:r>
      <w:r>
        <w:rPr>
          <w:rFonts w:ascii="Times New Roman" w:hAnsi="Times New Roman"/>
          <w:i/>
          <w:sz w:val="24"/>
          <w:vertAlign w:val="superscript"/>
        </w:rPr>
        <w:t>9</w:t>
      </w:r>
      <w:proofErr w:type="gramStart"/>
      <w:r>
        <w:rPr>
          <w:rFonts w:ascii="Times New Roman" w:hAnsi="Times New Roman"/>
          <w:i/>
          <w:sz w:val="24"/>
          <w:vertAlign w:val="superscript"/>
        </w:rPr>
        <w:t>,1</w:t>
      </w:r>
      <w:proofErr w:type="gramEnd"/>
      <w:r>
        <w:rPr>
          <w:rFonts w:ascii="Times New Roman" w:hAnsi="Times New Roman"/>
          <w:i/>
          <w:sz w:val="24"/>
        </w:rPr>
        <w:t>=10.</w:t>
      </w:r>
    </w:p>
    <w:p w:rsidR="001A39EB" w:rsidRDefault="001A39EB" w:rsidP="001A39EB">
      <w:pPr>
        <w:numPr>
          <w:ilvl w:val="1"/>
          <w:numId w:val="23"/>
        </w:numPr>
        <w:spacing w:after="120" w:line="288" w:lineRule="auto"/>
        <w:jc w:val="both"/>
        <w:rPr>
          <w:rFonts w:ascii="Times New Roman" w:hAnsi="Times New Roman"/>
          <w:sz w:val="24"/>
        </w:rPr>
      </w:pPr>
      <w:r>
        <w:rPr>
          <w:rFonts w:ascii="Times New Roman" w:hAnsi="Times New Roman"/>
          <w:sz w:val="24"/>
        </w:rPr>
        <w:t xml:space="preserve">Ocho "X" y un "2": </w:t>
      </w:r>
      <w:r>
        <w:rPr>
          <w:rFonts w:ascii="Times New Roman" w:hAnsi="Times New Roman"/>
          <w:i/>
          <w:sz w:val="24"/>
        </w:rPr>
        <w:t>P</w:t>
      </w:r>
      <w:r>
        <w:rPr>
          <w:rFonts w:ascii="Times New Roman" w:hAnsi="Times New Roman"/>
          <w:i/>
          <w:sz w:val="24"/>
          <w:vertAlign w:val="subscript"/>
        </w:rPr>
        <w:t>5</w:t>
      </w:r>
      <w:r>
        <w:rPr>
          <w:rFonts w:ascii="Times New Roman" w:hAnsi="Times New Roman"/>
          <w:i/>
          <w:sz w:val="24"/>
          <w:vertAlign w:val="superscript"/>
        </w:rPr>
        <w:t>1</w:t>
      </w:r>
      <w:proofErr w:type="gramStart"/>
      <w:r>
        <w:rPr>
          <w:rFonts w:ascii="Times New Roman" w:hAnsi="Times New Roman"/>
          <w:i/>
          <w:sz w:val="24"/>
          <w:vertAlign w:val="superscript"/>
        </w:rPr>
        <w:t>,4</w:t>
      </w:r>
      <w:proofErr w:type="gramEnd"/>
      <w:r>
        <w:rPr>
          <w:rFonts w:ascii="Times New Roman" w:hAnsi="Times New Roman"/>
          <w:i/>
          <w:sz w:val="24"/>
        </w:rPr>
        <w:t xml:space="preserve"> P</w:t>
      </w:r>
      <w:r>
        <w:rPr>
          <w:rFonts w:ascii="Times New Roman" w:hAnsi="Times New Roman"/>
          <w:i/>
          <w:sz w:val="24"/>
          <w:vertAlign w:val="subscript"/>
        </w:rPr>
        <w:t>9</w:t>
      </w:r>
      <w:r>
        <w:rPr>
          <w:rFonts w:ascii="Times New Roman" w:hAnsi="Times New Roman"/>
          <w:i/>
          <w:sz w:val="24"/>
          <w:vertAlign w:val="superscript"/>
        </w:rPr>
        <w:t>8,1</w:t>
      </w:r>
      <w:r>
        <w:rPr>
          <w:rFonts w:ascii="Times New Roman" w:hAnsi="Times New Roman"/>
          <w:i/>
          <w:sz w:val="24"/>
        </w:rPr>
        <w:t>=45.</w:t>
      </w:r>
    </w:p>
    <w:p w:rsidR="001A39EB" w:rsidRDefault="001A39EB" w:rsidP="001A39EB">
      <w:pPr>
        <w:numPr>
          <w:ilvl w:val="1"/>
          <w:numId w:val="23"/>
        </w:numPr>
        <w:spacing w:after="120" w:line="288" w:lineRule="auto"/>
        <w:jc w:val="both"/>
        <w:rPr>
          <w:rFonts w:ascii="Times New Roman" w:hAnsi="Times New Roman"/>
          <w:sz w:val="24"/>
        </w:rPr>
      </w:pPr>
      <w:r>
        <w:rPr>
          <w:rFonts w:ascii="Times New Roman" w:hAnsi="Times New Roman"/>
          <w:sz w:val="24"/>
        </w:rPr>
        <w:t xml:space="preserve">Siete "X" y dos "2": </w:t>
      </w:r>
      <w:r>
        <w:rPr>
          <w:rFonts w:ascii="Times New Roman" w:hAnsi="Times New Roman"/>
          <w:i/>
          <w:sz w:val="24"/>
        </w:rPr>
        <w:t>P</w:t>
      </w:r>
      <w:r>
        <w:rPr>
          <w:rFonts w:ascii="Times New Roman" w:hAnsi="Times New Roman"/>
          <w:i/>
          <w:sz w:val="24"/>
          <w:vertAlign w:val="subscript"/>
        </w:rPr>
        <w:t>5</w:t>
      </w:r>
      <w:r>
        <w:rPr>
          <w:rFonts w:ascii="Times New Roman" w:hAnsi="Times New Roman"/>
          <w:i/>
          <w:sz w:val="24"/>
          <w:vertAlign w:val="superscript"/>
        </w:rPr>
        <w:t>2</w:t>
      </w:r>
      <w:proofErr w:type="gramStart"/>
      <w:r>
        <w:rPr>
          <w:rFonts w:ascii="Times New Roman" w:hAnsi="Times New Roman"/>
          <w:i/>
          <w:sz w:val="24"/>
          <w:vertAlign w:val="superscript"/>
        </w:rPr>
        <w:t>,3</w:t>
      </w:r>
      <w:proofErr w:type="gramEnd"/>
      <w:r>
        <w:rPr>
          <w:rFonts w:ascii="Times New Roman" w:hAnsi="Times New Roman"/>
          <w:i/>
          <w:sz w:val="24"/>
        </w:rPr>
        <w:t xml:space="preserve"> P</w:t>
      </w:r>
      <w:r>
        <w:rPr>
          <w:rFonts w:ascii="Times New Roman" w:hAnsi="Times New Roman"/>
          <w:i/>
          <w:sz w:val="24"/>
          <w:vertAlign w:val="subscript"/>
        </w:rPr>
        <w:t>8</w:t>
      </w:r>
      <w:r>
        <w:rPr>
          <w:rFonts w:ascii="Times New Roman" w:hAnsi="Times New Roman"/>
          <w:i/>
          <w:sz w:val="24"/>
          <w:vertAlign w:val="superscript"/>
        </w:rPr>
        <w:t>7,2</w:t>
      </w:r>
      <w:r>
        <w:rPr>
          <w:rFonts w:ascii="Times New Roman" w:hAnsi="Times New Roman"/>
          <w:i/>
          <w:sz w:val="24"/>
        </w:rPr>
        <w:t>=80.</w:t>
      </w:r>
    </w:p>
    <w:p w:rsidR="001A39EB" w:rsidRDefault="001A39EB" w:rsidP="001A39EB">
      <w:pPr>
        <w:pStyle w:val="Textoindependiente"/>
        <w:spacing w:after="240" w:line="288" w:lineRule="auto"/>
      </w:pPr>
      <w:r>
        <w:t>En total salen 480 apuestas, todas las columnas que en el método múltiple directo tienen siete, ocho ó nueve variantes y de ellos, por lo menos, siete son "X".</w:t>
      </w:r>
    </w:p>
    <w:p w:rsidR="001A39EB" w:rsidRDefault="001A39EB" w:rsidP="001A39EB">
      <w:pPr>
        <w:spacing w:after="240" w:line="288" w:lineRule="auto"/>
        <w:jc w:val="both"/>
        <w:rPr>
          <w:rFonts w:ascii="Times New Roman" w:hAnsi="Times New Roman"/>
          <w:sz w:val="24"/>
        </w:rPr>
      </w:pPr>
      <w:r>
        <w:rPr>
          <w:rFonts w:ascii="Times New Roman" w:hAnsi="Times New Roman"/>
          <w:b/>
          <w:sz w:val="24"/>
        </w:rPr>
        <w:t>Tarea 56.</w:t>
      </w:r>
      <w:r>
        <w:rPr>
          <w:rFonts w:ascii="Times New Roman" w:hAnsi="Times New Roman"/>
          <w:sz w:val="24"/>
        </w:rPr>
        <w:t xml:space="preserve"> Explicar de forma razonada los resultados precedentes</w:t>
      </w:r>
      <w:r>
        <w:rPr>
          <w:rFonts w:ascii="Times New Roman" w:hAnsi="Times New Roman"/>
          <w:noProof/>
          <w:sz w:val="24"/>
        </w:rPr>
        <w:t xml:space="preserve">.  </w:t>
      </w:r>
    </w:p>
    <w:p w:rsidR="001A39EB" w:rsidRDefault="001A39EB" w:rsidP="001A39EB">
      <w:pPr>
        <w:spacing w:after="120" w:line="288" w:lineRule="auto"/>
        <w:jc w:val="both"/>
        <w:rPr>
          <w:rFonts w:ascii="Times New Roman" w:hAnsi="Times New Roman"/>
          <w:sz w:val="24"/>
        </w:rPr>
      </w:pPr>
      <w:r>
        <w:rPr>
          <w:rFonts w:ascii="Times New Roman" w:hAnsi="Times New Roman"/>
          <w:b/>
          <w:sz w:val="24"/>
        </w:rPr>
        <w:lastRenderedPageBreak/>
        <w:t>f).</w:t>
      </w:r>
      <w:r>
        <w:rPr>
          <w:rFonts w:ascii="Times New Roman" w:hAnsi="Times New Roman"/>
          <w:sz w:val="24"/>
        </w:rPr>
        <w:t xml:space="preserve"> Un boleto con 5 triples y cinco dobles con pronósticos "X-2" sometido a la condición de 7, 8 y 9 variantes con la condición de que al menos tenga siete "X".</w:t>
      </w:r>
    </w:p>
    <w:p w:rsidR="001A39EB" w:rsidRDefault="001A39EB" w:rsidP="001A39EB">
      <w:pPr>
        <w:numPr>
          <w:ilvl w:val="0"/>
          <w:numId w:val="16"/>
        </w:numPr>
        <w:spacing w:after="120" w:line="288" w:lineRule="auto"/>
        <w:jc w:val="both"/>
        <w:rPr>
          <w:rFonts w:ascii="Times New Roman" w:hAnsi="Times New Roman"/>
          <w:sz w:val="24"/>
        </w:rPr>
      </w:pPr>
      <w:r>
        <w:rPr>
          <w:rFonts w:ascii="Times New Roman" w:hAnsi="Times New Roman"/>
          <w:sz w:val="24"/>
        </w:rPr>
        <w:t xml:space="preserve">7 Variantes: Se tienen que elegir las cinco "X" de las apuestas </w:t>
      </w:r>
      <w:proofErr w:type="gramStart"/>
      <w:r>
        <w:rPr>
          <w:rFonts w:ascii="Times New Roman" w:hAnsi="Times New Roman"/>
          <w:sz w:val="24"/>
        </w:rPr>
        <w:t>dobles ,</w:t>
      </w:r>
      <w:proofErr w:type="gramEnd"/>
      <w:r>
        <w:rPr>
          <w:rFonts w:ascii="Times New Roman" w:hAnsi="Times New Roman"/>
          <w:sz w:val="24"/>
        </w:rPr>
        <w:t xml:space="preserve"> de una sola forma, y 2 de las 5 triples: </w:t>
      </w:r>
      <w:r>
        <w:rPr>
          <w:rFonts w:ascii="Times New Roman" w:hAnsi="Times New Roman"/>
          <w:i/>
          <w:sz w:val="24"/>
        </w:rPr>
        <w:t>P</w:t>
      </w:r>
      <w:r>
        <w:rPr>
          <w:rFonts w:ascii="Times New Roman" w:hAnsi="Times New Roman"/>
          <w:i/>
          <w:sz w:val="24"/>
          <w:vertAlign w:val="subscript"/>
        </w:rPr>
        <w:t>5</w:t>
      </w:r>
      <w:r>
        <w:rPr>
          <w:rFonts w:ascii="Times New Roman" w:hAnsi="Times New Roman"/>
          <w:i/>
          <w:sz w:val="24"/>
          <w:vertAlign w:val="superscript"/>
        </w:rPr>
        <w:t>2,3</w:t>
      </w:r>
      <w:r>
        <w:rPr>
          <w:rFonts w:ascii="Times New Roman" w:hAnsi="Times New Roman"/>
          <w:i/>
          <w:sz w:val="24"/>
        </w:rPr>
        <w:t>=10.</w:t>
      </w:r>
    </w:p>
    <w:p w:rsidR="001A39EB" w:rsidRDefault="001A39EB" w:rsidP="001A39EB">
      <w:pPr>
        <w:numPr>
          <w:ilvl w:val="0"/>
          <w:numId w:val="16"/>
        </w:numPr>
        <w:spacing w:after="120" w:line="288" w:lineRule="auto"/>
        <w:jc w:val="both"/>
        <w:rPr>
          <w:rFonts w:ascii="Times New Roman" w:hAnsi="Times New Roman"/>
          <w:sz w:val="24"/>
        </w:rPr>
      </w:pPr>
      <w:r>
        <w:rPr>
          <w:rFonts w:ascii="Times New Roman" w:hAnsi="Times New Roman"/>
          <w:sz w:val="24"/>
        </w:rPr>
        <w:t>8 variantes: Se presentan dos casos:</w:t>
      </w:r>
    </w:p>
    <w:p w:rsidR="001A39EB" w:rsidRDefault="001A39EB" w:rsidP="001A39EB">
      <w:pPr>
        <w:numPr>
          <w:ilvl w:val="4"/>
          <w:numId w:val="16"/>
        </w:numPr>
        <w:spacing w:after="120" w:line="288" w:lineRule="auto"/>
        <w:jc w:val="both"/>
        <w:rPr>
          <w:rFonts w:ascii="Times New Roman" w:hAnsi="Times New Roman"/>
          <w:sz w:val="24"/>
        </w:rPr>
      </w:pPr>
      <w:r>
        <w:rPr>
          <w:rFonts w:ascii="Times New Roman" w:hAnsi="Times New Roman"/>
          <w:sz w:val="24"/>
        </w:rPr>
        <w:t xml:space="preserve">Ocho "X": </w:t>
      </w:r>
      <w:r>
        <w:rPr>
          <w:rFonts w:ascii="Times New Roman" w:hAnsi="Times New Roman"/>
          <w:i/>
          <w:sz w:val="24"/>
        </w:rPr>
        <w:t>P</w:t>
      </w:r>
      <w:r>
        <w:rPr>
          <w:rFonts w:ascii="Times New Roman" w:hAnsi="Times New Roman"/>
          <w:i/>
          <w:sz w:val="24"/>
          <w:vertAlign w:val="subscript"/>
        </w:rPr>
        <w:t>5</w:t>
      </w:r>
      <w:r>
        <w:rPr>
          <w:rFonts w:ascii="Times New Roman" w:hAnsi="Times New Roman"/>
          <w:i/>
          <w:sz w:val="24"/>
          <w:vertAlign w:val="superscript"/>
        </w:rPr>
        <w:t>3</w:t>
      </w:r>
      <w:proofErr w:type="gramStart"/>
      <w:r>
        <w:rPr>
          <w:rFonts w:ascii="Times New Roman" w:hAnsi="Times New Roman"/>
          <w:i/>
          <w:sz w:val="24"/>
          <w:vertAlign w:val="superscript"/>
        </w:rPr>
        <w:t>,2</w:t>
      </w:r>
      <w:proofErr w:type="gramEnd"/>
      <w:r>
        <w:rPr>
          <w:rFonts w:ascii="Times New Roman" w:hAnsi="Times New Roman"/>
          <w:i/>
          <w:sz w:val="24"/>
        </w:rPr>
        <w:t>=10.</w:t>
      </w:r>
    </w:p>
    <w:p w:rsidR="001A39EB" w:rsidRDefault="001A39EB" w:rsidP="001A39EB">
      <w:pPr>
        <w:numPr>
          <w:ilvl w:val="4"/>
          <w:numId w:val="16"/>
        </w:numPr>
        <w:spacing w:after="120" w:line="288" w:lineRule="auto"/>
        <w:jc w:val="both"/>
        <w:rPr>
          <w:rFonts w:ascii="Times New Roman" w:hAnsi="Times New Roman"/>
          <w:sz w:val="24"/>
        </w:rPr>
      </w:pPr>
      <w:r>
        <w:rPr>
          <w:rFonts w:ascii="Times New Roman" w:hAnsi="Times New Roman"/>
          <w:sz w:val="24"/>
        </w:rPr>
        <w:t>Siete "X" y un "2": Se presentan dos casos:</w:t>
      </w:r>
    </w:p>
    <w:p w:rsidR="001A39EB" w:rsidRDefault="001A39EB" w:rsidP="001A39EB">
      <w:pPr>
        <w:numPr>
          <w:ilvl w:val="0"/>
          <w:numId w:val="18"/>
        </w:numPr>
        <w:spacing w:after="120" w:line="288" w:lineRule="auto"/>
        <w:jc w:val="both"/>
        <w:rPr>
          <w:rFonts w:ascii="Times New Roman" w:hAnsi="Times New Roman"/>
          <w:sz w:val="24"/>
        </w:rPr>
      </w:pPr>
      <w:r>
        <w:rPr>
          <w:rFonts w:ascii="Times New Roman" w:hAnsi="Times New Roman"/>
          <w:sz w:val="24"/>
        </w:rPr>
        <w:t xml:space="preserve">Se elige el "2" en el bloque de triples y las "X" se deben elegir así: 5 del bloque de dobles y 2 del bloque de triples: </w:t>
      </w:r>
      <w:r>
        <w:rPr>
          <w:rFonts w:ascii="Times New Roman" w:hAnsi="Times New Roman"/>
          <w:i/>
          <w:sz w:val="24"/>
        </w:rPr>
        <w:t>P</w:t>
      </w:r>
      <w:r>
        <w:rPr>
          <w:rFonts w:ascii="Times New Roman" w:hAnsi="Times New Roman"/>
          <w:i/>
          <w:sz w:val="24"/>
          <w:vertAlign w:val="subscript"/>
        </w:rPr>
        <w:t>5</w:t>
      </w:r>
      <w:r>
        <w:rPr>
          <w:rFonts w:ascii="Times New Roman" w:hAnsi="Times New Roman"/>
          <w:i/>
          <w:sz w:val="24"/>
          <w:vertAlign w:val="superscript"/>
        </w:rPr>
        <w:t>2</w:t>
      </w:r>
      <w:proofErr w:type="gramStart"/>
      <w:r>
        <w:rPr>
          <w:rFonts w:ascii="Times New Roman" w:hAnsi="Times New Roman"/>
          <w:i/>
          <w:sz w:val="24"/>
          <w:vertAlign w:val="superscript"/>
        </w:rPr>
        <w:t>,2,1</w:t>
      </w:r>
      <w:proofErr w:type="gramEnd"/>
      <w:r>
        <w:rPr>
          <w:rFonts w:ascii="Times New Roman" w:hAnsi="Times New Roman"/>
          <w:i/>
          <w:sz w:val="24"/>
        </w:rPr>
        <w:t>=15.</w:t>
      </w:r>
    </w:p>
    <w:p w:rsidR="001A39EB" w:rsidRDefault="001A39EB" w:rsidP="001A39EB">
      <w:pPr>
        <w:numPr>
          <w:ilvl w:val="0"/>
          <w:numId w:val="18"/>
        </w:numPr>
        <w:spacing w:after="120" w:line="288" w:lineRule="auto"/>
        <w:jc w:val="both"/>
        <w:rPr>
          <w:rFonts w:ascii="Times New Roman" w:hAnsi="Times New Roman"/>
          <w:sz w:val="24"/>
        </w:rPr>
      </w:pPr>
      <w:r>
        <w:rPr>
          <w:rFonts w:ascii="Times New Roman" w:hAnsi="Times New Roman"/>
          <w:sz w:val="24"/>
        </w:rPr>
        <w:t xml:space="preserve">Se elige el "2" en el bloque de dobles y las "X" se deben elegir así: 4 del bloque de dobles y 2 del de triples: </w:t>
      </w:r>
      <w:r>
        <w:rPr>
          <w:rFonts w:ascii="Times New Roman" w:hAnsi="Times New Roman"/>
          <w:i/>
          <w:sz w:val="24"/>
        </w:rPr>
        <w:t>P</w:t>
      </w:r>
      <w:r>
        <w:rPr>
          <w:rFonts w:ascii="Times New Roman" w:hAnsi="Times New Roman"/>
          <w:i/>
          <w:sz w:val="24"/>
          <w:vertAlign w:val="subscript"/>
        </w:rPr>
        <w:t>5</w:t>
      </w:r>
      <w:r>
        <w:rPr>
          <w:rFonts w:ascii="Times New Roman" w:hAnsi="Times New Roman"/>
          <w:i/>
          <w:sz w:val="24"/>
          <w:vertAlign w:val="superscript"/>
        </w:rPr>
        <w:t>1</w:t>
      </w:r>
      <w:proofErr w:type="gramStart"/>
      <w:r>
        <w:rPr>
          <w:rFonts w:ascii="Times New Roman" w:hAnsi="Times New Roman"/>
          <w:i/>
          <w:sz w:val="24"/>
          <w:vertAlign w:val="superscript"/>
        </w:rPr>
        <w:t>,4</w:t>
      </w:r>
      <w:proofErr w:type="gramEnd"/>
      <w:r>
        <w:rPr>
          <w:rFonts w:ascii="Times New Roman" w:hAnsi="Times New Roman"/>
          <w:i/>
          <w:sz w:val="24"/>
        </w:rPr>
        <w:t>·P</w:t>
      </w:r>
      <w:r>
        <w:rPr>
          <w:rFonts w:ascii="Times New Roman" w:hAnsi="Times New Roman"/>
          <w:i/>
          <w:sz w:val="24"/>
          <w:vertAlign w:val="subscript"/>
        </w:rPr>
        <w:t>5</w:t>
      </w:r>
      <w:r>
        <w:rPr>
          <w:rFonts w:ascii="Times New Roman" w:hAnsi="Times New Roman"/>
          <w:i/>
          <w:sz w:val="24"/>
          <w:vertAlign w:val="superscript"/>
        </w:rPr>
        <w:t>2,3</w:t>
      </w:r>
      <w:r>
        <w:rPr>
          <w:rFonts w:ascii="Times New Roman" w:hAnsi="Times New Roman"/>
          <w:i/>
          <w:sz w:val="24"/>
        </w:rPr>
        <w:t>=50.</w:t>
      </w:r>
    </w:p>
    <w:p w:rsidR="001A39EB" w:rsidRDefault="001A39EB" w:rsidP="001A39EB">
      <w:pPr>
        <w:numPr>
          <w:ilvl w:val="0"/>
          <w:numId w:val="17"/>
        </w:numPr>
        <w:spacing w:after="120" w:line="288" w:lineRule="auto"/>
        <w:jc w:val="both"/>
        <w:rPr>
          <w:rFonts w:ascii="Times New Roman" w:hAnsi="Times New Roman"/>
          <w:sz w:val="24"/>
        </w:rPr>
      </w:pPr>
      <w:r>
        <w:rPr>
          <w:rFonts w:ascii="Times New Roman" w:hAnsi="Times New Roman"/>
          <w:sz w:val="24"/>
        </w:rPr>
        <w:t>9 variantes: Se presentan tres casos:</w:t>
      </w:r>
    </w:p>
    <w:p w:rsidR="001A39EB" w:rsidRDefault="001A39EB" w:rsidP="001A39EB">
      <w:pPr>
        <w:numPr>
          <w:ilvl w:val="1"/>
          <w:numId w:val="17"/>
        </w:numPr>
        <w:spacing w:after="120" w:line="288" w:lineRule="auto"/>
        <w:jc w:val="both"/>
        <w:rPr>
          <w:rFonts w:ascii="Times New Roman" w:hAnsi="Times New Roman"/>
          <w:sz w:val="24"/>
        </w:rPr>
      </w:pPr>
      <w:r>
        <w:rPr>
          <w:rFonts w:ascii="Times New Roman" w:hAnsi="Times New Roman"/>
          <w:sz w:val="24"/>
        </w:rPr>
        <w:t xml:space="preserve">Nueve "X": </w:t>
      </w:r>
      <w:r>
        <w:rPr>
          <w:rFonts w:ascii="Times New Roman" w:hAnsi="Times New Roman"/>
          <w:i/>
          <w:sz w:val="24"/>
        </w:rPr>
        <w:t>P</w:t>
      </w:r>
      <w:r>
        <w:rPr>
          <w:rFonts w:ascii="Times New Roman" w:hAnsi="Times New Roman"/>
          <w:i/>
          <w:sz w:val="24"/>
          <w:vertAlign w:val="subscript"/>
        </w:rPr>
        <w:t>5</w:t>
      </w:r>
      <w:r>
        <w:rPr>
          <w:rFonts w:ascii="Times New Roman" w:hAnsi="Times New Roman"/>
          <w:i/>
          <w:sz w:val="24"/>
          <w:vertAlign w:val="superscript"/>
        </w:rPr>
        <w:t>4</w:t>
      </w:r>
      <w:proofErr w:type="gramStart"/>
      <w:r>
        <w:rPr>
          <w:rFonts w:ascii="Times New Roman" w:hAnsi="Times New Roman"/>
          <w:i/>
          <w:sz w:val="24"/>
          <w:vertAlign w:val="superscript"/>
        </w:rPr>
        <w:t>,1</w:t>
      </w:r>
      <w:proofErr w:type="gramEnd"/>
      <w:r>
        <w:rPr>
          <w:rFonts w:ascii="Times New Roman" w:hAnsi="Times New Roman"/>
          <w:i/>
          <w:sz w:val="24"/>
        </w:rPr>
        <w:t>=5.</w:t>
      </w:r>
    </w:p>
    <w:p w:rsidR="001A39EB" w:rsidRDefault="001A39EB" w:rsidP="001A39EB">
      <w:pPr>
        <w:numPr>
          <w:ilvl w:val="1"/>
          <w:numId w:val="17"/>
        </w:numPr>
        <w:spacing w:after="120" w:line="288" w:lineRule="auto"/>
        <w:jc w:val="both"/>
        <w:rPr>
          <w:rFonts w:ascii="Times New Roman" w:hAnsi="Times New Roman"/>
          <w:sz w:val="24"/>
        </w:rPr>
      </w:pPr>
      <w:r>
        <w:rPr>
          <w:rFonts w:ascii="Times New Roman" w:hAnsi="Times New Roman"/>
          <w:sz w:val="24"/>
        </w:rPr>
        <w:t xml:space="preserve">Ocho "X" y un "2": Dos nuevos casos: </w:t>
      </w:r>
    </w:p>
    <w:p w:rsidR="001A39EB" w:rsidRDefault="001A39EB" w:rsidP="001A39EB">
      <w:pPr>
        <w:numPr>
          <w:ilvl w:val="0"/>
          <w:numId w:val="19"/>
        </w:numPr>
        <w:spacing w:after="120" w:line="288" w:lineRule="auto"/>
        <w:jc w:val="both"/>
        <w:rPr>
          <w:rFonts w:ascii="Times New Roman" w:hAnsi="Times New Roman"/>
          <w:sz w:val="24"/>
        </w:rPr>
      </w:pPr>
      <w:r>
        <w:rPr>
          <w:rFonts w:ascii="Times New Roman" w:hAnsi="Times New Roman"/>
          <w:sz w:val="24"/>
        </w:rPr>
        <w:t xml:space="preserve">El "2" del primer bloque: </w:t>
      </w:r>
      <w:r>
        <w:rPr>
          <w:rFonts w:ascii="Times New Roman" w:hAnsi="Times New Roman"/>
          <w:i/>
          <w:sz w:val="24"/>
        </w:rPr>
        <w:t>P</w:t>
      </w:r>
      <w:r>
        <w:rPr>
          <w:rFonts w:ascii="Times New Roman" w:hAnsi="Times New Roman"/>
          <w:i/>
          <w:sz w:val="24"/>
          <w:vertAlign w:val="subscript"/>
        </w:rPr>
        <w:t>5</w:t>
      </w:r>
      <w:r>
        <w:rPr>
          <w:rFonts w:ascii="Times New Roman" w:hAnsi="Times New Roman"/>
          <w:i/>
          <w:sz w:val="24"/>
          <w:vertAlign w:val="superscript"/>
        </w:rPr>
        <w:t>1</w:t>
      </w:r>
      <w:proofErr w:type="gramStart"/>
      <w:r>
        <w:rPr>
          <w:rFonts w:ascii="Times New Roman" w:hAnsi="Times New Roman"/>
          <w:i/>
          <w:sz w:val="24"/>
          <w:vertAlign w:val="superscript"/>
        </w:rPr>
        <w:t>,1,3</w:t>
      </w:r>
      <w:proofErr w:type="gramEnd"/>
      <w:r>
        <w:rPr>
          <w:rFonts w:ascii="Times New Roman" w:hAnsi="Times New Roman"/>
          <w:i/>
          <w:sz w:val="24"/>
        </w:rPr>
        <w:t>=10.</w:t>
      </w:r>
    </w:p>
    <w:p w:rsidR="001A39EB" w:rsidRDefault="001A39EB" w:rsidP="001A39EB">
      <w:pPr>
        <w:numPr>
          <w:ilvl w:val="0"/>
          <w:numId w:val="19"/>
        </w:numPr>
        <w:spacing w:after="120" w:line="288" w:lineRule="auto"/>
        <w:jc w:val="both"/>
        <w:rPr>
          <w:rFonts w:ascii="Times New Roman" w:hAnsi="Times New Roman"/>
          <w:sz w:val="24"/>
        </w:rPr>
      </w:pPr>
      <w:r>
        <w:rPr>
          <w:rFonts w:ascii="Times New Roman" w:hAnsi="Times New Roman"/>
          <w:sz w:val="24"/>
        </w:rPr>
        <w:t xml:space="preserve">El "2" del segundo bloque: </w:t>
      </w:r>
      <w:r>
        <w:rPr>
          <w:rFonts w:ascii="Times New Roman" w:hAnsi="Times New Roman"/>
          <w:i/>
          <w:sz w:val="24"/>
        </w:rPr>
        <w:t>P</w:t>
      </w:r>
      <w:r>
        <w:rPr>
          <w:rFonts w:ascii="Times New Roman" w:hAnsi="Times New Roman"/>
          <w:i/>
          <w:sz w:val="24"/>
          <w:vertAlign w:val="subscript"/>
        </w:rPr>
        <w:t>5</w:t>
      </w:r>
      <w:r>
        <w:rPr>
          <w:rFonts w:ascii="Times New Roman" w:hAnsi="Times New Roman"/>
          <w:i/>
          <w:sz w:val="24"/>
          <w:vertAlign w:val="superscript"/>
        </w:rPr>
        <w:t>1</w:t>
      </w:r>
      <w:proofErr w:type="gramStart"/>
      <w:r>
        <w:rPr>
          <w:rFonts w:ascii="Times New Roman" w:hAnsi="Times New Roman"/>
          <w:i/>
          <w:sz w:val="24"/>
          <w:vertAlign w:val="superscript"/>
        </w:rPr>
        <w:t>,4</w:t>
      </w:r>
      <w:proofErr w:type="gramEnd"/>
      <w:r>
        <w:rPr>
          <w:rFonts w:ascii="Times New Roman" w:hAnsi="Times New Roman"/>
          <w:i/>
          <w:sz w:val="24"/>
        </w:rPr>
        <w:t>·P</w:t>
      </w:r>
      <w:r>
        <w:rPr>
          <w:rFonts w:ascii="Times New Roman" w:hAnsi="Times New Roman"/>
          <w:i/>
          <w:sz w:val="24"/>
          <w:vertAlign w:val="subscript"/>
        </w:rPr>
        <w:t>5</w:t>
      </w:r>
      <w:r>
        <w:rPr>
          <w:rFonts w:ascii="Times New Roman" w:hAnsi="Times New Roman"/>
          <w:i/>
          <w:sz w:val="24"/>
          <w:vertAlign w:val="superscript"/>
        </w:rPr>
        <w:t>4,1</w:t>
      </w:r>
      <w:r>
        <w:rPr>
          <w:rFonts w:ascii="Times New Roman" w:hAnsi="Times New Roman"/>
          <w:i/>
          <w:sz w:val="24"/>
        </w:rPr>
        <w:t>=50.</w:t>
      </w:r>
      <w:r>
        <w:rPr>
          <w:rFonts w:ascii="Times New Roman" w:hAnsi="Times New Roman"/>
          <w:sz w:val="24"/>
        </w:rPr>
        <w:t xml:space="preserve"> </w:t>
      </w:r>
    </w:p>
    <w:p w:rsidR="001A39EB" w:rsidRDefault="001A39EB" w:rsidP="001A39EB">
      <w:pPr>
        <w:numPr>
          <w:ilvl w:val="0"/>
          <w:numId w:val="20"/>
        </w:numPr>
        <w:spacing w:after="120" w:line="288" w:lineRule="auto"/>
        <w:jc w:val="both"/>
        <w:rPr>
          <w:rFonts w:ascii="Times New Roman" w:hAnsi="Times New Roman"/>
          <w:sz w:val="24"/>
        </w:rPr>
      </w:pPr>
      <w:r>
        <w:rPr>
          <w:rFonts w:ascii="Times New Roman" w:hAnsi="Times New Roman"/>
          <w:sz w:val="24"/>
        </w:rPr>
        <w:t>Siete "X" y dos "2": Hay otros tres casos:</w:t>
      </w:r>
    </w:p>
    <w:p w:rsidR="001A39EB" w:rsidRDefault="001A39EB" w:rsidP="001A39EB">
      <w:pPr>
        <w:numPr>
          <w:ilvl w:val="0"/>
          <w:numId w:val="21"/>
        </w:numPr>
        <w:spacing w:after="120" w:line="288" w:lineRule="auto"/>
        <w:jc w:val="both"/>
        <w:rPr>
          <w:rFonts w:ascii="Times New Roman" w:hAnsi="Times New Roman"/>
          <w:sz w:val="24"/>
        </w:rPr>
      </w:pPr>
      <w:r>
        <w:rPr>
          <w:rFonts w:ascii="Times New Roman" w:hAnsi="Times New Roman"/>
          <w:sz w:val="24"/>
        </w:rPr>
        <w:t xml:space="preserve">Los dos "2" del primer bloque: </w:t>
      </w:r>
      <w:r>
        <w:rPr>
          <w:rFonts w:ascii="Times New Roman" w:hAnsi="Times New Roman"/>
          <w:i/>
          <w:sz w:val="24"/>
        </w:rPr>
        <w:t>P</w:t>
      </w:r>
      <w:r>
        <w:rPr>
          <w:rFonts w:ascii="Times New Roman" w:hAnsi="Times New Roman"/>
          <w:i/>
          <w:sz w:val="24"/>
          <w:vertAlign w:val="subscript"/>
        </w:rPr>
        <w:t>5</w:t>
      </w:r>
      <w:r>
        <w:rPr>
          <w:rFonts w:ascii="Times New Roman" w:hAnsi="Times New Roman"/>
          <w:i/>
          <w:sz w:val="24"/>
          <w:vertAlign w:val="superscript"/>
        </w:rPr>
        <w:t>2</w:t>
      </w:r>
      <w:proofErr w:type="gramStart"/>
      <w:r>
        <w:rPr>
          <w:rFonts w:ascii="Times New Roman" w:hAnsi="Times New Roman"/>
          <w:i/>
          <w:sz w:val="24"/>
          <w:vertAlign w:val="superscript"/>
        </w:rPr>
        <w:t>,2,1</w:t>
      </w:r>
      <w:proofErr w:type="gramEnd"/>
      <w:r>
        <w:rPr>
          <w:rFonts w:ascii="Times New Roman" w:hAnsi="Times New Roman"/>
          <w:i/>
          <w:sz w:val="24"/>
        </w:rPr>
        <w:t>=10.</w:t>
      </w:r>
    </w:p>
    <w:p w:rsidR="001A39EB" w:rsidRDefault="001A39EB" w:rsidP="001A39EB">
      <w:pPr>
        <w:numPr>
          <w:ilvl w:val="0"/>
          <w:numId w:val="21"/>
        </w:numPr>
        <w:spacing w:after="120" w:line="288" w:lineRule="auto"/>
        <w:jc w:val="both"/>
        <w:rPr>
          <w:rFonts w:ascii="Times New Roman" w:hAnsi="Times New Roman"/>
          <w:sz w:val="24"/>
        </w:rPr>
      </w:pPr>
      <w:r>
        <w:rPr>
          <w:rFonts w:ascii="Times New Roman" w:hAnsi="Times New Roman"/>
          <w:sz w:val="24"/>
        </w:rPr>
        <w:t xml:space="preserve">Un "2" del </w:t>
      </w:r>
      <w:proofErr w:type="spellStart"/>
      <w:r>
        <w:rPr>
          <w:rFonts w:ascii="Times New Roman" w:hAnsi="Times New Roman"/>
          <w:sz w:val="24"/>
        </w:rPr>
        <w:t>priemer</w:t>
      </w:r>
      <w:proofErr w:type="spellEnd"/>
      <w:r>
        <w:rPr>
          <w:rFonts w:ascii="Times New Roman" w:hAnsi="Times New Roman"/>
          <w:sz w:val="24"/>
        </w:rPr>
        <w:t xml:space="preserve"> bloque y otro del segundo: </w:t>
      </w:r>
      <w:r>
        <w:rPr>
          <w:rFonts w:ascii="Times New Roman" w:hAnsi="Times New Roman"/>
          <w:i/>
          <w:sz w:val="24"/>
        </w:rPr>
        <w:t>P</w:t>
      </w:r>
      <w:r>
        <w:rPr>
          <w:rFonts w:ascii="Times New Roman" w:hAnsi="Times New Roman"/>
          <w:i/>
          <w:sz w:val="24"/>
          <w:vertAlign w:val="subscript"/>
        </w:rPr>
        <w:t>5</w:t>
      </w:r>
      <w:r>
        <w:rPr>
          <w:rFonts w:ascii="Times New Roman" w:hAnsi="Times New Roman"/>
          <w:i/>
          <w:sz w:val="24"/>
          <w:vertAlign w:val="superscript"/>
        </w:rPr>
        <w:t>1</w:t>
      </w:r>
      <w:proofErr w:type="gramStart"/>
      <w:r>
        <w:rPr>
          <w:rFonts w:ascii="Times New Roman" w:hAnsi="Times New Roman"/>
          <w:i/>
          <w:sz w:val="24"/>
          <w:vertAlign w:val="superscript"/>
        </w:rPr>
        <w:t>,3,1</w:t>
      </w:r>
      <w:proofErr w:type="gramEnd"/>
      <w:r>
        <w:rPr>
          <w:rFonts w:ascii="Times New Roman" w:hAnsi="Times New Roman"/>
          <w:i/>
          <w:sz w:val="24"/>
        </w:rPr>
        <w:t>·P</w:t>
      </w:r>
      <w:r>
        <w:rPr>
          <w:rFonts w:ascii="Times New Roman" w:hAnsi="Times New Roman"/>
          <w:i/>
          <w:sz w:val="24"/>
          <w:vertAlign w:val="subscript"/>
        </w:rPr>
        <w:t>5</w:t>
      </w:r>
      <w:r>
        <w:rPr>
          <w:rFonts w:ascii="Times New Roman" w:hAnsi="Times New Roman"/>
          <w:i/>
          <w:sz w:val="24"/>
          <w:vertAlign w:val="superscript"/>
        </w:rPr>
        <w:t>4,1</w:t>
      </w:r>
      <w:r>
        <w:rPr>
          <w:rFonts w:ascii="Times New Roman" w:hAnsi="Times New Roman"/>
          <w:i/>
          <w:sz w:val="24"/>
        </w:rPr>
        <w:t>=100.</w:t>
      </w:r>
    </w:p>
    <w:p w:rsidR="001A39EB" w:rsidRDefault="001A39EB" w:rsidP="001A39EB">
      <w:pPr>
        <w:numPr>
          <w:ilvl w:val="0"/>
          <w:numId w:val="21"/>
        </w:numPr>
        <w:spacing w:after="120" w:line="288" w:lineRule="auto"/>
        <w:jc w:val="both"/>
        <w:rPr>
          <w:rFonts w:ascii="Times New Roman" w:hAnsi="Times New Roman"/>
          <w:sz w:val="24"/>
        </w:rPr>
      </w:pPr>
      <w:r>
        <w:rPr>
          <w:rFonts w:ascii="Times New Roman" w:hAnsi="Times New Roman"/>
          <w:sz w:val="24"/>
        </w:rPr>
        <w:t xml:space="preserve">Los dos "2" del segundo bloque: </w:t>
      </w:r>
      <w:r>
        <w:rPr>
          <w:rFonts w:ascii="Times New Roman" w:hAnsi="Times New Roman"/>
          <w:i/>
          <w:sz w:val="24"/>
        </w:rPr>
        <w:t>P</w:t>
      </w:r>
      <w:r>
        <w:rPr>
          <w:rFonts w:ascii="Times New Roman" w:hAnsi="Times New Roman"/>
          <w:i/>
          <w:sz w:val="24"/>
          <w:vertAlign w:val="subscript"/>
        </w:rPr>
        <w:t>5</w:t>
      </w:r>
      <w:r>
        <w:rPr>
          <w:rFonts w:ascii="Times New Roman" w:hAnsi="Times New Roman"/>
          <w:i/>
          <w:sz w:val="24"/>
          <w:vertAlign w:val="superscript"/>
        </w:rPr>
        <w:t>1</w:t>
      </w:r>
      <w:proofErr w:type="gramStart"/>
      <w:r>
        <w:rPr>
          <w:rFonts w:ascii="Times New Roman" w:hAnsi="Times New Roman"/>
          <w:i/>
          <w:sz w:val="24"/>
          <w:vertAlign w:val="superscript"/>
        </w:rPr>
        <w:t>,4</w:t>
      </w:r>
      <w:proofErr w:type="gramEnd"/>
      <w:r>
        <w:rPr>
          <w:rFonts w:ascii="Times New Roman" w:hAnsi="Times New Roman"/>
          <w:i/>
          <w:sz w:val="24"/>
        </w:rPr>
        <w:t>·P</w:t>
      </w:r>
      <w:r>
        <w:rPr>
          <w:rFonts w:ascii="Times New Roman" w:hAnsi="Times New Roman"/>
          <w:i/>
          <w:sz w:val="24"/>
          <w:vertAlign w:val="subscript"/>
        </w:rPr>
        <w:t>5</w:t>
      </w:r>
      <w:r>
        <w:rPr>
          <w:rFonts w:ascii="Times New Roman" w:hAnsi="Times New Roman"/>
          <w:i/>
          <w:sz w:val="24"/>
          <w:vertAlign w:val="superscript"/>
        </w:rPr>
        <w:t>2,3</w:t>
      </w:r>
      <w:r>
        <w:rPr>
          <w:rFonts w:ascii="Times New Roman" w:hAnsi="Times New Roman"/>
          <w:i/>
          <w:sz w:val="24"/>
        </w:rPr>
        <w:t xml:space="preserve">=50. </w:t>
      </w:r>
    </w:p>
    <w:p w:rsidR="001A39EB" w:rsidRDefault="001A39EB" w:rsidP="001A39EB">
      <w:pPr>
        <w:spacing w:after="240" w:line="288" w:lineRule="auto"/>
        <w:jc w:val="both"/>
        <w:rPr>
          <w:rFonts w:ascii="Times New Roman" w:hAnsi="Times New Roman"/>
          <w:sz w:val="24"/>
        </w:rPr>
      </w:pPr>
      <w:r>
        <w:rPr>
          <w:rFonts w:ascii="Times New Roman" w:hAnsi="Times New Roman"/>
          <w:sz w:val="24"/>
        </w:rPr>
        <w:t>En total salen 310 apuestas, todas las columnas que en el método múltiple directo tienen siete, ocho ó nueve variantes y de ellos, por lo menos, siete son "X".</w:t>
      </w:r>
    </w:p>
    <w:p w:rsidR="001A39EB" w:rsidRDefault="001A39EB" w:rsidP="001A39EB">
      <w:pPr>
        <w:spacing w:after="240" w:line="288" w:lineRule="auto"/>
        <w:jc w:val="both"/>
        <w:rPr>
          <w:rFonts w:ascii="Times New Roman" w:hAnsi="Times New Roman"/>
          <w:sz w:val="24"/>
        </w:rPr>
      </w:pPr>
      <w:r>
        <w:rPr>
          <w:rFonts w:ascii="Times New Roman" w:hAnsi="Times New Roman"/>
          <w:b/>
          <w:sz w:val="24"/>
        </w:rPr>
        <w:t>Tarea 57.</w:t>
      </w:r>
      <w:r>
        <w:rPr>
          <w:rFonts w:ascii="Times New Roman" w:hAnsi="Times New Roman"/>
          <w:sz w:val="24"/>
        </w:rPr>
        <w:t xml:space="preserve"> Explicar de forma razonada los resultados precedentes</w:t>
      </w:r>
      <w:r>
        <w:rPr>
          <w:rFonts w:ascii="Times New Roman" w:hAnsi="Times New Roman"/>
          <w:noProof/>
          <w:sz w:val="24"/>
        </w:rPr>
        <w:t xml:space="preserve">.  </w:t>
      </w:r>
    </w:p>
    <w:p w:rsidR="001A39EB" w:rsidRDefault="001A39EB" w:rsidP="001A39EB">
      <w:pPr>
        <w:spacing w:after="120" w:line="288" w:lineRule="auto"/>
        <w:jc w:val="both"/>
        <w:rPr>
          <w:rFonts w:ascii="Times New Roman" w:hAnsi="Times New Roman"/>
          <w:sz w:val="24"/>
        </w:rPr>
      </w:pPr>
      <w:r>
        <w:rPr>
          <w:rFonts w:ascii="Times New Roman" w:hAnsi="Times New Roman"/>
          <w:sz w:val="24"/>
        </w:rPr>
        <w:lastRenderedPageBreak/>
        <w:t xml:space="preserve">Como puede apreciarse los procedimientos no son sencillos y se van complicando bastante. Sin embargo, el apostante sólo necesita saber el número de apuestas que contiene su boleto, para pagarlo, y tener la seguridad de que si sale el número de "X" y de "2" que ha marcado en la condición, en lo partidos correspondientes, su boleto será premiado. Sin embargo, las matemáticas que están implícitas son las que dan verdadero significado al contenido del reverso del boleto, que se reproduce en la figura 12, y que es una magnífica fuente de datos para proponer tareas para los alumnos. A partir de estos datos se pueden proponer infinidad de tareas con los datos que aportan los documentos de estos boletos y los documentos que edita </w:t>
      </w:r>
      <w:r>
        <w:rPr>
          <w:rFonts w:ascii="Times New Roman" w:hAnsi="Times New Roman"/>
          <w:noProof/>
          <w:snapToGrid/>
          <w:sz w:val="24"/>
        </w:rPr>
        <w:pict>
          <v:group id="_x0000_s1062" style="position:absolute;left:0;text-align:left;margin-left:70.5pt;margin-top:237.6pt;width:446.75pt;height:324pt;z-index:251671552;mso-position-horizontal-relative:page;mso-position-vertical-relative:page" coordorigin="1584,8064" coordsize="8935,6480" o:allowincell="f">
            <v:shape id="_x0000_s1063" type="#_x0000_t75" style="position:absolute;left:1584;top:8064;width:8935;height:5782">
              <v:imagedata r:id="rId21" o:title="~AUT0005"/>
            </v:shape>
            <v:shape id="_x0000_s1064" type="#_x0000_t202" style="position:absolute;left:1584;top:14112;width:8928;height:432" stroked="f">
              <v:textbox style="mso-next-textbox:#_x0000_s1064">
                <w:txbxContent>
                  <w:p w:rsidR="001A39EB" w:rsidRDefault="001A39EB" w:rsidP="001A39EB">
                    <w:pPr>
                      <w:jc w:val="center"/>
                      <w:rPr>
                        <w:rFonts w:ascii="Times New Roman" w:hAnsi="Times New Roman"/>
                        <w:i/>
                        <w:sz w:val="22"/>
                      </w:rPr>
                    </w:pPr>
                    <w:r>
                      <w:rPr>
                        <w:rFonts w:ascii="Times New Roman" w:hAnsi="Times New Roman"/>
                        <w:i/>
                        <w:sz w:val="22"/>
                      </w:rPr>
                      <w:t>Figura 12. Reverso de los boletos de “Quinielas Condicionadas”. Combinaciones y condiciones.</w:t>
                    </w:r>
                  </w:p>
                </w:txbxContent>
              </v:textbox>
            </v:shape>
            <w10:wrap type="topAndBottom" anchorx="page" anchory="page"/>
          </v:group>
        </w:pict>
      </w:r>
      <w:smartTag w:uri="urn:schemas-microsoft-com:office:smarttags" w:element="PersonName">
        <w:smartTagPr>
          <w:attr w:name="ProductID" w:val="La ONLAE"/>
        </w:smartTagPr>
        <w:r>
          <w:rPr>
            <w:rFonts w:ascii="Times New Roman" w:hAnsi="Times New Roman"/>
            <w:sz w:val="24"/>
          </w:rPr>
          <w:t>la ONLAE</w:t>
        </w:r>
      </w:smartTag>
      <w:r>
        <w:rPr>
          <w:rFonts w:ascii="Times New Roman" w:hAnsi="Times New Roman"/>
          <w:sz w:val="24"/>
        </w:rPr>
        <w:t xml:space="preserve"> y que distribuye gratuitamente en las administraciones de apuestas.</w:t>
      </w:r>
    </w:p>
    <w:p w:rsidR="001A39EB" w:rsidRDefault="001A39EB" w:rsidP="001A39EB">
      <w:pPr>
        <w:spacing w:line="288" w:lineRule="auto"/>
        <w:jc w:val="both"/>
        <w:rPr>
          <w:rFonts w:ascii="Times New Roman" w:hAnsi="Times New Roman"/>
          <w:b/>
          <w:sz w:val="24"/>
        </w:rPr>
      </w:pPr>
    </w:p>
    <w:p w:rsidR="001A39EB" w:rsidRDefault="001A39EB" w:rsidP="001A39EB">
      <w:pPr>
        <w:spacing w:line="288" w:lineRule="auto"/>
        <w:jc w:val="both"/>
        <w:rPr>
          <w:rFonts w:ascii="Times New Roman" w:hAnsi="Times New Roman"/>
          <w:noProof/>
          <w:sz w:val="24"/>
        </w:rPr>
      </w:pPr>
      <w:r>
        <w:rPr>
          <w:rFonts w:ascii="Times New Roman" w:hAnsi="Times New Roman"/>
          <w:b/>
          <w:sz w:val="24"/>
        </w:rPr>
        <w:t>Tarea 58.</w:t>
      </w:r>
      <w:r>
        <w:rPr>
          <w:rFonts w:ascii="Times New Roman" w:hAnsi="Times New Roman"/>
          <w:sz w:val="24"/>
        </w:rPr>
        <w:t xml:space="preserve"> Proponer la redacción de unas cuantas tareas</w:t>
      </w:r>
      <w:r>
        <w:rPr>
          <w:rFonts w:ascii="Times New Roman" w:hAnsi="Times New Roman"/>
          <w:noProof/>
          <w:sz w:val="24"/>
        </w:rPr>
        <w:t xml:space="preserve">.  </w:t>
      </w:r>
    </w:p>
    <w:p w:rsidR="006A5232" w:rsidRDefault="006A5232"/>
    <w:sectPr w:rsidR="006A5232" w:rsidSect="006A5232">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CBD6E71"/>
    <w:multiLevelType w:val="hybridMultilevel"/>
    <w:tmpl w:val="501EF29A"/>
    <w:lvl w:ilvl="0" w:tplc="FFFFFFFF">
      <w:start w:val="1"/>
      <w:numFmt w:val="bullet"/>
      <w:lvlText w:val="o"/>
      <w:lvlJc w:val="left"/>
      <w:pPr>
        <w:tabs>
          <w:tab w:val="num" w:pos="1080"/>
        </w:tabs>
        <w:ind w:left="1080" w:hanging="360"/>
      </w:pPr>
      <w:rPr>
        <w:rFonts w:ascii="Courier New" w:hAnsi="Courier New" w:hint="default"/>
      </w:rPr>
    </w:lvl>
    <w:lvl w:ilvl="1" w:tplc="FFFFFFFF">
      <w:start w:val="1"/>
      <w:numFmt w:val="bullet"/>
      <w:lvlText w:val="o"/>
      <w:lvlJc w:val="left"/>
      <w:pPr>
        <w:tabs>
          <w:tab w:val="num" w:pos="360"/>
        </w:tabs>
        <w:ind w:left="360" w:hanging="360"/>
      </w:pPr>
      <w:rPr>
        <w:rFonts w:ascii="Courier New" w:hAnsi="Courier New" w:hint="default"/>
      </w:rPr>
    </w:lvl>
    <w:lvl w:ilvl="2" w:tplc="FFFFFFFF">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2">
    <w:nsid w:val="0DA46D04"/>
    <w:multiLevelType w:val="hybridMultilevel"/>
    <w:tmpl w:val="89146B7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03"/>
        </w:tabs>
        <w:ind w:left="-1003" w:hanging="360"/>
      </w:pPr>
      <w:rPr>
        <w:rFonts w:ascii="Courier New" w:hAnsi="Courier New" w:hint="default"/>
      </w:rPr>
    </w:lvl>
    <w:lvl w:ilvl="2" w:tplc="FFFFFFFF">
      <w:start w:val="1"/>
      <w:numFmt w:val="bullet"/>
      <w:lvlText w:val=""/>
      <w:lvlJc w:val="left"/>
      <w:pPr>
        <w:tabs>
          <w:tab w:val="num" w:pos="-283"/>
        </w:tabs>
        <w:ind w:left="-283" w:hanging="360"/>
      </w:pPr>
      <w:rPr>
        <w:rFonts w:ascii="Wingdings" w:hAnsi="Wingdings" w:hint="default"/>
      </w:rPr>
    </w:lvl>
    <w:lvl w:ilvl="3" w:tplc="FFFFFFFF">
      <w:start w:val="1"/>
      <w:numFmt w:val="bullet"/>
      <w:lvlText w:val=""/>
      <w:lvlJc w:val="left"/>
      <w:pPr>
        <w:tabs>
          <w:tab w:val="num" w:pos="437"/>
        </w:tabs>
        <w:ind w:left="437" w:hanging="360"/>
      </w:pPr>
      <w:rPr>
        <w:rFonts w:ascii="Symbol" w:hAnsi="Symbol" w:hint="default"/>
      </w:rPr>
    </w:lvl>
    <w:lvl w:ilvl="4" w:tplc="FFFFFFFF">
      <w:start w:val="1"/>
      <w:numFmt w:val="bullet"/>
      <w:lvlText w:val="o"/>
      <w:lvlJc w:val="left"/>
      <w:pPr>
        <w:tabs>
          <w:tab w:val="num" w:pos="1157"/>
        </w:tabs>
        <w:ind w:left="1157" w:hanging="360"/>
      </w:pPr>
      <w:rPr>
        <w:rFonts w:ascii="Courier New" w:hAnsi="Courier New" w:hint="default"/>
      </w:rPr>
    </w:lvl>
    <w:lvl w:ilvl="5" w:tplc="FFFFFFFF" w:tentative="1">
      <w:start w:val="1"/>
      <w:numFmt w:val="bullet"/>
      <w:lvlText w:val=""/>
      <w:lvlJc w:val="left"/>
      <w:pPr>
        <w:tabs>
          <w:tab w:val="num" w:pos="1877"/>
        </w:tabs>
        <w:ind w:left="1877" w:hanging="360"/>
      </w:pPr>
      <w:rPr>
        <w:rFonts w:ascii="Wingdings" w:hAnsi="Wingdings" w:hint="default"/>
      </w:rPr>
    </w:lvl>
    <w:lvl w:ilvl="6" w:tplc="FFFFFFFF" w:tentative="1">
      <w:start w:val="1"/>
      <w:numFmt w:val="bullet"/>
      <w:lvlText w:val=""/>
      <w:lvlJc w:val="left"/>
      <w:pPr>
        <w:tabs>
          <w:tab w:val="num" w:pos="2597"/>
        </w:tabs>
        <w:ind w:left="2597" w:hanging="360"/>
      </w:pPr>
      <w:rPr>
        <w:rFonts w:ascii="Symbol" w:hAnsi="Symbol" w:hint="default"/>
      </w:rPr>
    </w:lvl>
    <w:lvl w:ilvl="7" w:tplc="FFFFFFFF" w:tentative="1">
      <w:start w:val="1"/>
      <w:numFmt w:val="bullet"/>
      <w:lvlText w:val="o"/>
      <w:lvlJc w:val="left"/>
      <w:pPr>
        <w:tabs>
          <w:tab w:val="num" w:pos="3317"/>
        </w:tabs>
        <w:ind w:left="3317" w:hanging="360"/>
      </w:pPr>
      <w:rPr>
        <w:rFonts w:ascii="Courier New" w:hAnsi="Courier New" w:hint="default"/>
      </w:rPr>
    </w:lvl>
    <w:lvl w:ilvl="8" w:tplc="FFFFFFFF" w:tentative="1">
      <w:start w:val="1"/>
      <w:numFmt w:val="bullet"/>
      <w:lvlText w:val=""/>
      <w:lvlJc w:val="left"/>
      <w:pPr>
        <w:tabs>
          <w:tab w:val="num" w:pos="4037"/>
        </w:tabs>
        <w:ind w:left="4037" w:hanging="360"/>
      </w:pPr>
      <w:rPr>
        <w:rFonts w:ascii="Wingdings" w:hAnsi="Wingdings" w:hint="default"/>
      </w:rPr>
    </w:lvl>
  </w:abstractNum>
  <w:abstractNum w:abstractNumId="3">
    <w:nsid w:val="0FE44EC3"/>
    <w:multiLevelType w:val="singleLevel"/>
    <w:tmpl w:val="0C0A0017"/>
    <w:lvl w:ilvl="0">
      <w:start w:val="1"/>
      <w:numFmt w:val="lowerLetter"/>
      <w:lvlText w:val="%1)"/>
      <w:lvlJc w:val="left"/>
      <w:pPr>
        <w:tabs>
          <w:tab w:val="num" w:pos="360"/>
        </w:tabs>
        <w:ind w:left="360" w:hanging="360"/>
      </w:pPr>
    </w:lvl>
  </w:abstractNum>
  <w:abstractNum w:abstractNumId="4">
    <w:nsid w:val="10CF7724"/>
    <w:multiLevelType w:val="hybridMultilevel"/>
    <w:tmpl w:val="DCCC3C6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nsid w:val="1783385B"/>
    <w:multiLevelType w:val="hybridMultilevel"/>
    <w:tmpl w:val="501EF29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nsid w:val="22BF20DD"/>
    <w:multiLevelType w:val="hybridMultilevel"/>
    <w:tmpl w:val="F16E906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nsid w:val="25821367"/>
    <w:multiLevelType w:val="hybridMultilevel"/>
    <w:tmpl w:val="2CC61E46"/>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30E908BD"/>
    <w:multiLevelType w:val="singleLevel"/>
    <w:tmpl w:val="0C0A0017"/>
    <w:lvl w:ilvl="0">
      <w:start w:val="1"/>
      <w:numFmt w:val="lowerLetter"/>
      <w:lvlText w:val="%1)"/>
      <w:lvlJc w:val="left"/>
      <w:pPr>
        <w:tabs>
          <w:tab w:val="num" w:pos="360"/>
        </w:tabs>
        <w:ind w:left="360" w:hanging="360"/>
      </w:pPr>
    </w:lvl>
  </w:abstractNum>
  <w:abstractNum w:abstractNumId="9">
    <w:nsid w:val="38777ECF"/>
    <w:multiLevelType w:val="singleLevel"/>
    <w:tmpl w:val="0C0A0017"/>
    <w:lvl w:ilvl="0">
      <w:start w:val="1"/>
      <w:numFmt w:val="lowerLetter"/>
      <w:lvlText w:val="%1)"/>
      <w:lvlJc w:val="left"/>
      <w:pPr>
        <w:tabs>
          <w:tab w:val="num" w:pos="360"/>
        </w:tabs>
        <w:ind w:left="360" w:hanging="360"/>
      </w:pPr>
    </w:lvl>
  </w:abstractNum>
  <w:abstractNum w:abstractNumId="10">
    <w:nsid w:val="3D010990"/>
    <w:multiLevelType w:val="hybridMultilevel"/>
    <w:tmpl w:val="286634B6"/>
    <w:lvl w:ilvl="0" w:tplc="FFFFFFFF">
      <w:start w:val="1"/>
      <w:numFmt w:val="bullet"/>
      <w:lvlText w:val="-"/>
      <w:lvlJc w:val="left"/>
      <w:pPr>
        <w:tabs>
          <w:tab w:val="num" w:pos="720"/>
        </w:tabs>
        <w:ind w:left="720" w:hanging="360"/>
      </w:pPr>
      <w:rPr>
        <w:rFonts w:ascii="Times New Roman" w:hAnsi="Times New Roman" w:cs="Times New Roman" w:hint="default"/>
      </w:rPr>
    </w:lvl>
    <w:lvl w:ilvl="1" w:tplc="FFFFFFFF">
      <w:start w:val="1"/>
      <w:numFmt w:val="bullet"/>
      <w:lvlText w:val="o"/>
      <w:lvlJc w:val="left"/>
      <w:pPr>
        <w:tabs>
          <w:tab w:val="num" w:pos="-283"/>
        </w:tabs>
        <w:ind w:left="-283" w:hanging="360"/>
      </w:pPr>
      <w:rPr>
        <w:rFonts w:ascii="Courier New" w:hAnsi="Courier New" w:hint="default"/>
      </w:rPr>
    </w:lvl>
    <w:lvl w:ilvl="2" w:tplc="FFFFFFFF">
      <w:start w:val="1"/>
      <w:numFmt w:val="bullet"/>
      <w:lvlText w:val=""/>
      <w:lvlJc w:val="left"/>
      <w:pPr>
        <w:tabs>
          <w:tab w:val="num" w:pos="437"/>
        </w:tabs>
        <w:ind w:left="437" w:hanging="360"/>
      </w:pPr>
      <w:rPr>
        <w:rFonts w:ascii="Wingdings" w:hAnsi="Wingdings" w:hint="default"/>
      </w:rPr>
    </w:lvl>
    <w:lvl w:ilvl="3" w:tplc="FFFFFFFF">
      <w:start w:val="1"/>
      <w:numFmt w:val="bullet"/>
      <w:lvlText w:val=""/>
      <w:lvlJc w:val="left"/>
      <w:pPr>
        <w:tabs>
          <w:tab w:val="num" w:pos="1157"/>
        </w:tabs>
        <w:ind w:left="1157" w:hanging="360"/>
      </w:pPr>
      <w:rPr>
        <w:rFonts w:ascii="Symbol" w:hAnsi="Symbol" w:hint="default"/>
      </w:rPr>
    </w:lvl>
    <w:lvl w:ilvl="4" w:tplc="FFFFFFFF" w:tentative="1">
      <w:start w:val="1"/>
      <w:numFmt w:val="bullet"/>
      <w:lvlText w:val="o"/>
      <w:lvlJc w:val="left"/>
      <w:pPr>
        <w:tabs>
          <w:tab w:val="num" w:pos="1877"/>
        </w:tabs>
        <w:ind w:left="1877" w:hanging="360"/>
      </w:pPr>
      <w:rPr>
        <w:rFonts w:ascii="Courier New" w:hAnsi="Courier New" w:hint="default"/>
      </w:rPr>
    </w:lvl>
    <w:lvl w:ilvl="5" w:tplc="FFFFFFFF" w:tentative="1">
      <w:start w:val="1"/>
      <w:numFmt w:val="bullet"/>
      <w:lvlText w:val=""/>
      <w:lvlJc w:val="left"/>
      <w:pPr>
        <w:tabs>
          <w:tab w:val="num" w:pos="2597"/>
        </w:tabs>
        <w:ind w:left="2597" w:hanging="360"/>
      </w:pPr>
      <w:rPr>
        <w:rFonts w:ascii="Wingdings" w:hAnsi="Wingdings" w:hint="default"/>
      </w:rPr>
    </w:lvl>
    <w:lvl w:ilvl="6" w:tplc="FFFFFFFF" w:tentative="1">
      <w:start w:val="1"/>
      <w:numFmt w:val="bullet"/>
      <w:lvlText w:val=""/>
      <w:lvlJc w:val="left"/>
      <w:pPr>
        <w:tabs>
          <w:tab w:val="num" w:pos="3317"/>
        </w:tabs>
        <w:ind w:left="3317" w:hanging="360"/>
      </w:pPr>
      <w:rPr>
        <w:rFonts w:ascii="Symbol" w:hAnsi="Symbol" w:hint="default"/>
      </w:rPr>
    </w:lvl>
    <w:lvl w:ilvl="7" w:tplc="FFFFFFFF" w:tentative="1">
      <w:start w:val="1"/>
      <w:numFmt w:val="bullet"/>
      <w:lvlText w:val="o"/>
      <w:lvlJc w:val="left"/>
      <w:pPr>
        <w:tabs>
          <w:tab w:val="num" w:pos="4037"/>
        </w:tabs>
        <w:ind w:left="4037" w:hanging="360"/>
      </w:pPr>
      <w:rPr>
        <w:rFonts w:ascii="Courier New" w:hAnsi="Courier New" w:hint="default"/>
      </w:rPr>
    </w:lvl>
    <w:lvl w:ilvl="8" w:tplc="FFFFFFFF" w:tentative="1">
      <w:start w:val="1"/>
      <w:numFmt w:val="bullet"/>
      <w:lvlText w:val=""/>
      <w:lvlJc w:val="left"/>
      <w:pPr>
        <w:tabs>
          <w:tab w:val="num" w:pos="4757"/>
        </w:tabs>
        <w:ind w:left="4757" w:hanging="360"/>
      </w:pPr>
      <w:rPr>
        <w:rFonts w:ascii="Wingdings" w:hAnsi="Wingdings" w:hint="default"/>
      </w:rPr>
    </w:lvl>
  </w:abstractNum>
  <w:abstractNum w:abstractNumId="11">
    <w:nsid w:val="3F916C73"/>
    <w:multiLevelType w:val="hybridMultilevel"/>
    <w:tmpl w:val="501EF29A"/>
    <w:lvl w:ilvl="0" w:tplc="FFFFFFFF">
      <w:start w:val="1"/>
      <w:numFmt w:val="bullet"/>
      <w:lvlText w:val="-"/>
      <w:lvlJc w:val="left"/>
      <w:pPr>
        <w:tabs>
          <w:tab w:val="num" w:pos="1800"/>
        </w:tabs>
        <w:ind w:left="1800" w:hanging="360"/>
      </w:pPr>
      <w:rPr>
        <w:rFonts w:ascii="Times New Roman" w:hAnsi="Times New Roman" w:cs="Times New Roman"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nsid w:val="4A7C4D78"/>
    <w:multiLevelType w:val="hybridMultilevel"/>
    <w:tmpl w:val="007CF85E"/>
    <w:lvl w:ilvl="0" w:tplc="FFFFFFFF">
      <w:start w:val="1"/>
      <w:numFmt w:val="bullet"/>
      <w:lvlText w:val="-"/>
      <w:lvlJc w:val="left"/>
      <w:pPr>
        <w:tabs>
          <w:tab w:val="num" w:pos="1800"/>
        </w:tabs>
        <w:ind w:left="1800" w:hanging="360"/>
      </w:pPr>
      <w:rPr>
        <w:rFonts w:ascii="Times New Roman" w:hAnsi="Times New Roman" w:cs="Times New Roman" w:hint="default"/>
      </w:rPr>
    </w:lvl>
    <w:lvl w:ilvl="1" w:tplc="FFFFFFFF">
      <w:start w:val="1"/>
      <w:numFmt w:val="bullet"/>
      <w:lvlText w:val="o"/>
      <w:lvlJc w:val="left"/>
      <w:pPr>
        <w:tabs>
          <w:tab w:val="num" w:pos="-283"/>
        </w:tabs>
        <w:ind w:left="-283" w:hanging="360"/>
      </w:pPr>
      <w:rPr>
        <w:rFonts w:ascii="Courier New" w:hAnsi="Courier New" w:hint="default"/>
      </w:rPr>
    </w:lvl>
    <w:lvl w:ilvl="2" w:tplc="FFFFFFFF">
      <w:start w:val="1"/>
      <w:numFmt w:val="bullet"/>
      <w:lvlText w:val=""/>
      <w:lvlJc w:val="left"/>
      <w:pPr>
        <w:tabs>
          <w:tab w:val="num" w:pos="437"/>
        </w:tabs>
        <w:ind w:left="437" w:hanging="360"/>
      </w:pPr>
      <w:rPr>
        <w:rFonts w:ascii="Wingdings" w:hAnsi="Wingdings" w:hint="default"/>
      </w:rPr>
    </w:lvl>
    <w:lvl w:ilvl="3" w:tplc="FFFFFFFF">
      <w:start w:val="1"/>
      <w:numFmt w:val="bullet"/>
      <w:lvlText w:val=""/>
      <w:lvlJc w:val="left"/>
      <w:pPr>
        <w:tabs>
          <w:tab w:val="num" w:pos="1157"/>
        </w:tabs>
        <w:ind w:left="1157" w:hanging="360"/>
      </w:pPr>
      <w:rPr>
        <w:rFonts w:ascii="Symbol" w:hAnsi="Symbol" w:hint="default"/>
      </w:rPr>
    </w:lvl>
    <w:lvl w:ilvl="4" w:tplc="FFFFFFFF">
      <w:start w:val="1"/>
      <w:numFmt w:val="bullet"/>
      <w:lvlText w:val="o"/>
      <w:lvlJc w:val="left"/>
      <w:pPr>
        <w:tabs>
          <w:tab w:val="num" w:pos="1877"/>
        </w:tabs>
        <w:ind w:left="1877" w:hanging="360"/>
      </w:pPr>
      <w:rPr>
        <w:rFonts w:ascii="Courier New" w:hAnsi="Courier New" w:hint="default"/>
      </w:rPr>
    </w:lvl>
    <w:lvl w:ilvl="5" w:tplc="FFFFFFFF">
      <w:start w:val="1"/>
      <w:numFmt w:val="bullet"/>
      <w:lvlText w:val=""/>
      <w:lvlJc w:val="left"/>
      <w:pPr>
        <w:tabs>
          <w:tab w:val="num" w:pos="2597"/>
        </w:tabs>
        <w:ind w:left="2597" w:hanging="360"/>
      </w:pPr>
      <w:rPr>
        <w:rFonts w:ascii="Wingdings" w:hAnsi="Wingdings" w:hint="default"/>
      </w:rPr>
    </w:lvl>
    <w:lvl w:ilvl="6" w:tplc="FFFFFFFF" w:tentative="1">
      <w:start w:val="1"/>
      <w:numFmt w:val="bullet"/>
      <w:lvlText w:val=""/>
      <w:lvlJc w:val="left"/>
      <w:pPr>
        <w:tabs>
          <w:tab w:val="num" w:pos="3317"/>
        </w:tabs>
        <w:ind w:left="3317" w:hanging="360"/>
      </w:pPr>
      <w:rPr>
        <w:rFonts w:ascii="Symbol" w:hAnsi="Symbol" w:hint="default"/>
      </w:rPr>
    </w:lvl>
    <w:lvl w:ilvl="7" w:tplc="FFFFFFFF" w:tentative="1">
      <w:start w:val="1"/>
      <w:numFmt w:val="bullet"/>
      <w:lvlText w:val="o"/>
      <w:lvlJc w:val="left"/>
      <w:pPr>
        <w:tabs>
          <w:tab w:val="num" w:pos="4037"/>
        </w:tabs>
        <w:ind w:left="4037" w:hanging="360"/>
      </w:pPr>
      <w:rPr>
        <w:rFonts w:ascii="Courier New" w:hAnsi="Courier New" w:hint="default"/>
      </w:rPr>
    </w:lvl>
    <w:lvl w:ilvl="8" w:tplc="FFFFFFFF" w:tentative="1">
      <w:start w:val="1"/>
      <w:numFmt w:val="bullet"/>
      <w:lvlText w:val=""/>
      <w:lvlJc w:val="left"/>
      <w:pPr>
        <w:tabs>
          <w:tab w:val="num" w:pos="4757"/>
        </w:tabs>
        <w:ind w:left="4757" w:hanging="360"/>
      </w:pPr>
      <w:rPr>
        <w:rFonts w:ascii="Wingdings" w:hAnsi="Wingdings" w:hint="default"/>
      </w:rPr>
    </w:lvl>
  </w:abstractNum>
  <w:abstractNum w:abstractNumId="13">
    <w:nsid w:val="50C2684D"/>
    <w:multiLevelType w:val="hybridMultilevel"/>
    <w:tmpl w:val="5C0A7182"/>
    <w:lvl w:ilvl="0" w:tplc="FFFFFFFF">
      <w:start w:val="1"/>
      <w:numFmt w:val="bullet"/>
      <w:lvlText w:val="-"/>
      <w:lvlJc w:val="left"/>
      <w:pPr>
        <w:tabs>
          <w:tab w:val="num" w:pos="1080"/>
        </w:tabs>
        <w:ind w:left="1080" w:hanging="360"/>
      </w:pPr>
      <w:rPr>
        <w:rFonts w:ascii="Times New Roman" w:hAnsi="Times New Roman" w:cs="Times New Roman" w:hint="default"/>
      </w:rPr>
    </w:lvl>
    <w:lvl w:ilvl="1" w:tplc="FFFFFFFF">
      <w:start w:val="1"/>
      <w:numFmt w:val="bullet"/>
      <w:lvlText w:val="o"/>
      <w:lvlJc w:val="left"/>
      <w:pPr>
        <w:tabs>
          <w:tab w:val="num" w:pos="77"/>
        </w:tabs>
        <w:ind w:left="77" w:hanging="360"/>
      </w:pPr>
      <w:rPr>
        <w:rFonts w:ascii="Courier New" w:hAnsi="Courier New" w:hint="default"/>
      </w:rPr>
    </w:lvl>
    <w:lvl w:ilvl="2" w:tplc="FFFFFFFF" w:tentative="1">
      <w:start w:val="1"/>
      <w:numFmt w:val="bullet"/>
      <w:lvlText w:val=""/>
      <w:lvlJc w:val="left"/>
      <w:pPr>
        <w:tabs>
          <w:tab w:val="num" w:pos="797"/>
        </w:tabs>
        <w:ind w:left="797" w:hanging="360"/>
      </w:pPr>
      <w:rPr>
        <w:rFonts w:ascii="Wingdings" w:hAnsi="Wingdings" w:hint="default"/>
      </w:rPr>
    </w:lvl>
    <w:lvl w:ilvl="3" w:tplc="FFFFFFFF" w:tentative="1">
      <w:start w:val="1"/>
      <w:numFmt w:val="bullet"/>
      <w:lvlText w:val=""/>
      <w:lvlJc w:val="left"/>
      <w:pPr>
        <w:tabs>
          <w:tab w:val="num" w:pos="1517"/>
        </w:tabs>
        <w:ind w:left="1517" w:hanging="360"/>
      </w:pPr>
      <w:rPr>
        <w:rFonts w:ascii="Symbol" w:hAnsi="Symbol" w:hint="default"/>
      </w:rPr>
    </w:lvl>
    <w:lvl w:ilvl="4" w:tplc="FFFFFFFF" w:tentative="1">
      <w:start w:val="1"/>
      <w:numFmt w:val="bullet"/>
      <w:lvlText w:val="o"/>
      <w:lvlJc w:val="left"/>
      <w:pPr>
        <w:tabs>
          <w:tab w:val="num" w:pos="2237"/>
        </w:tabs>
        <w:ind w:left="2237" w:hanging="360"/>
      </w:pPr>
      <w:rPr>
        <w:rFonts w:ascii="Courier New" w:hAnsi="Courier New" w:hint="default"/>
      </w:rPr>
    </w:lvl>
    <w:lvl w:ilvl="5" w:tplc="FFFFFFFF" w:tentative="1">
      <w:start w:val="1"/>
      <w:numFmt w:val="bullet"/>
      <w:lvlText w:val=""/>
      <w:lvlJc w:val="left"/>
      <w:pPr>
        <w:tabs>
          <w:tab w:val="num" w:pos="2957"/>
        </w:tabs>
        <w:ind w:left="2957" w:hanging="360"/>
      </w:pPr>
      <w:rPr>
        <w:rFonts w:ascii="Wingdings" w:hAnsi="Wingdings" w:hint="default"/>
      </w:rPr>
    </w:lvl>
    <w:lvl w:ilvl="6" w:tplc="FFFFFFFF" w:tentative="1">
      <w:start w:val="1"/>
      <w:numFmt w:val="bullet"/>
      <w:lvlText w:val=""/>
      <w:lvlJc w:val="left"/>
      <w:pPr>
        <w:tabs>
          <w:tab w:val="num" w:pos="3677"/>
        </w:tabs>
        <w:ind w:left="3677" w:hanging="360"/>
      </w:pPr>
      <w:rPr>
        <w:rFonts w:ascii="Symbol" w:hAnsi="Symbol" w:hint="default"/>
      </w:rPr>
    </w:lvl>
    <w:lvl w:ilvl="7" w:tplc="FFFFFFFF" w:tentative="1">
      <w:start w:val="1"/>
      <w:numFmt w:val="bullet"/>
      <w:lvlText w:val="o"/>
      <w:lvlJc w:val="left"/>
      <w:pPr>
        <w:tabs>
          <w:tab w:val="num" w:pos="4397"/>
        </w:tabs>
        <w:ind w:left="4397" w:hanging="360"/>
      </w:pPr>
      <w:rPr>
        <w:rFonts w:ascii="Courier New" w:hAnsi="Courier New" w:hint="default"/>
      </w:rPr>
    </w:lvl>
    <w:lvl w:ilvl="8" w:tplc="FFFFFFFF" w:tentative="1">
      <w:start w:val="1"/>
      <w:numFmt w:val="bullet"/>
      <w:lvlText w:val=""/>
      <w:lvlJc w:val="left"/>
      <w:pPr>
        <w:tabs>
          <w:tab w:val="num" w:pos="5117"/>
        </w:tabs>
        <w:ind w:left="5117" w:hanging="360"/>
      </w:pPr>
      <w:rPr>
        <w:rFonts w:ascii="Wingdings" w:hAnsi="Wingdings" w:hint="default"/>
      </w:rPr>
    </w:lvl>
  </w:abstractNum>
  <w:abstractNum w:abstractNumId="14">
    <w:nsid w:val="55707BED"/>
    <w:multiLevelType w:val="hybridMultilevel"/>
    <w:tmpl w:val="0B6EEAAC"/>
    <w:lvl w:ilvl="0" w:tplc="FFFFFFFF">
      <w:start w:val="1"/>
      <w:numFmt w:val="lowerLetter"/>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5">
    <w:nsid w:val="57E707DB"/>
    <w:multiLevelType w:val="hybridMultilevel"/>
    <w:tmpl w:val="13F6186E"/>
    <w:lvl w:ilvl="0" w:tplc="FFFFFFFF">
      <w:start w:val="1"/>
      <w:numFmt w:val="bullet"/>
      <w:lvlText w:val="-"/>
      <w:lvlJc w:val="left"/>
      <w:pPr>
        <w:tabs>
          <w:tab w:val="num" w:pos="720"/>
        </w:tabs>
        <w:ind w:left="720" w:hanging="360"/>
      </w:pPr>
      <w:rPr>
        <w:rFonts w:ascii="Times New Roman" w:hAnsi="Times New Roman" w:cs="Times New Roman" w:hint="default"/>
      </w:rPr>
    </w:lvl>
    <w:lvl w:ilvl="1" w:tplc="FFFFFFFF">
      <w:start w:val="1"/>
      <w:numFmt w:val="bullet"/>
      <w:lvlText w:val="o"/>
      <w:lvlJc w:val="left"/>
      <w:pPr>
        <w:tabs>
          <w:tab w:val="num" w:pos="-283"/>
        </w:tabs>
        <w:ind w:left="-283" w:hanging="360"/>
      </w:pPr>
      <w:rPr>
        <w:rFonts w:ascii="Courier New" w:hAnsi="Courier New" w:hint="default"/>
      </w:rPr>
    </w:lvl>
    <w:lvl w:ilvl="2" w:tplc="FFFFFFFF" w:tentative="1">
      <w:start w:val="1"/>
      <w:numFmt w:val="bullet"/>
      <w:lvlText w:val=""/>
      <w:lvlJc w:val="left"/>
      <w:pPr>
        <w:tabs>
          <w:tab w:val="num" w:pos="437"/>
        </w:tabs>
        <w:ind w:left="437" w:hanging="360"/>
      </w:pPr>
      <w:rPr>
        <w:rFonts w:ascii="Wingdings" w:hAnsi="Wingdings" w:hint="default"/>
      </w:rPr>
    </w:lvl>
    <w:lvl w:ilvl="3" w:tplc="FFFFFFFF" w:tentative="1">
      <w:start w:val="1"/>
      <w:numFmt w:val="bullet"/>
      <w:lvlText w:val=""/>
      <w:lvlJc w:val="left"/>
      <w:pPr>
        <w:tabs>
          <w:tab w:val="num" w:pos="1157"/>
        </w:tabs>
        <w:ind w:left="1157" w:hanging="360"/>
      </w:pPr>
      <w:rPr>
        <w:rFonts w:ascii="Symbol" w:hAnsi="Symbol" w:hint="default"/>
      </w:rPr>
    </w:lvl>
    <w:lvl w:ilvl="4" w:tplc="FFFFFFFF" w:tentative="1">
      <w:start w:val="1"/>
      <w:numFmt w:val="bullet"/>
      <w:lvlText w:val="o"/>
      <w:lvlJc w:val="left"/>
      <w:pPr>
        <w:tabs>
          <w:tab w:val="num" w:pos="1877"/>
        </w:tabs>
        <w:ind w:left="1877" w:hanging="360"/>
      </w:pPr>
      <w:rPr>
        <w:rFonts w:ascii="Courier New" w:hAnsi="Courier New" w:hint="default"/>
      </w:rPr>
    </w:lvl>
    <w:lvl w:ilvl="5" w:tplc="FFFFFFFF" w:tentative="1">
      <w:start w:val="1"/>
      <w:numFmt w:val="bullet"/>
      <w:lvlText w:val=""/>
      <w:lvlJc w:val="left"/>
      <w:pPr>
        <w:tabs>
          <w:tab w:val="num" w:pos="2597"/>
        </w:tabs>
        <w:ind w:left="2597" w:hanging="360"/>
      </w:pPr>
      <w:rPr>
        <w:rFonts w:ascii="Wingdings" w:hAnsi="Wingdings" w:hint="default"/>
      </w:rPr>
    </w:lvl>
    <w:lvl w:ilvl="6" w:tplc="FFFFFFFF" w:tentative="1">
      <w:start w:val="1"/>
      <w:numFmt w:val="bullet"/>
      <w:lvlText w:val=""/>
      <w:lvlJc w:val="left"/>
      <w:pPr>
        <w:tabs>
          <w:tab w:val="num" w:pos="3317"/>
        </w:tabs>
        <w:ind w:left="3317" w:hanging="360"/>
      </w:pPr>
      <w:rPr>
        <w:rFonts w:ascii="Symbol" w:hAnsi="Symbol" w:hint="default"/>
      </w:rPr>
    </w:lvl>
    <w:lvl w:ilvl="7" w:tplc="FFFFFFFF" w:tentative="1">
      <w:start w:val="1"/>
      <w:numFmt w:val="bullet"/>
      <w:lvlText w:val="o"/>
      <w:lvlJc w:val="left"/>
      <w:pPr>
        <w:tabs>
          <w:tab w:val="num" w:pos="4037"/>
        </w:tabs>
        <w:ind w:left="4037" w:hanging="360"/>
      </w:pPr>
      <w:rPr>
        <w:rFonts w:ascii="Courier New" w:hAnsi="Courier New" w:hint="default"/>
      </w:rPr>
    </w:lvl>
    <w:lvl w:ilvl="8" w:tplc="FFFFFFFF" w:tentative="1">
      <w:start w:val="1"/>
      <w:numFmt w:val="bullet"/>
      <w:lvlText w:val=""/>
      <w:lvlJc w:val="left"/>
      <w:pPr>
        <w:tabs>
          <w:tab w:val="num" w:pos="4757"/>
        </w:tabs>
        <w:ind w:left="4757" w:hanging="360"/>
      </w:pPr>
      <w:rPr>
        <w:rFonts w:ascii="Wingdings" w:hAnsi="Wingdings" w:hint="default"/>
      </w:rPr>
    </w:lvl>
  </w:abstractNum>
  <w:abstractNum w:abstractNumId="16">
    <w:nsid w:val="586E41F8"/>
    <w:multiLevelType w:val="hybridMultilevel"/>
    <w:tmpl w:val="007CF85E"/>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03"/>
        </w:tabs>
        <w:ind w:left="-1003" w:hanging="360"/>
      </w:pPr>
      <w:rPr>
        <w:rFonts w:ascii="Courier New" w:hAnsi="Courier New" w:hint="default"/>
      </w:rPr>
    </w:lvl>
    <w:lvl w:ilvl="2" w:tplc="FFFFFFFF">
      <w:start w:val="1"/>
      <w:numFmt w:val="bullet"/>
      <w:lvlText w:val=""/>
      <w:lvlJc w:val="left"/>
      <w:pPr>
        <w:tabs>
          <w:tab w:val="num" w:pos="-283"/>
        </w:tabs>
        <w:ind w:left="-283" w:hanging="360"/>
      </w:pPr>
      <w:rPr>
        <w:rFonts w:ascii="Wingdings" w:hAnsi="Wingdings" w:hint="default"/>
      </w:rPr>
    </w:lvl>
    <w:lvl w:ilvl="3" w:tplc="FFFFFFFF">
      <w:start w:val="1"/>
      <w:numFmt w:val="bullet"/>
      <w:lvlText w:val=""/>
      <w:lvlJc w:val="left"/>
      <w:pPr>
        <w:tabs>
          <w:tab w:val="num" w:pos="437"/>
        </w:tabs>
        <w:ind w:left="437" w:hanging="360"/>
      </w:pPr>
      <w:rPr>
        <w:rFonts w:ascii="Symbol" w:hAnsi="Symbol" w:hint="default"/>
      </w:rPr>
    </w:lvl>
    <w:lvl w:ilvl="4" w:tplc="FFFFFFFF">
      <w:start w:val="1"/>
      <w:numFmt w:val="bullet"/>
      <w:lvlText w:val="o"/>
      <w:lvlJc w:val="left"/>
      <w:pPr>
        <w:tabs>
          <w:tab w:val="num" w:pos="1157"/>
        </w:tabs>
        <w:ind w:left="1157" w:hanging="360"/>
      </w:pPr>
      <w:rPr>
        <w:rFonts w:ascii="Courier New" w:hAnsi="Courier New" w:hint="default"/>
      </w:rPr>
    </w:lvl>
    <w:lvl w:ilvl="5" w:tplc="FFFFFFFF">
      <w:start w:val="1"/>
      <w:numFmt w:val="bullet"/>
      <w:lvlText w:val=""/>
      <w:lvlJc w:val="left"/>
      <w:pPr>
        <w:tabs>
          <w:tab w:val="num" w:pos="1877"/>
        </w:tabs>
        <w:ind w:left="1877" w:hanging="360"/>
      </w:pPr>
      <w:rPr>
        <w:rFonts w:ascii="Wingdings" w:hAnsi="Wingdings" w:hint="default"/>
      </w:rPr>
    </w:lvl>
    <w:lvl w:ilvl="6" w:tplc="FFFFFFFF" w:tentative="1">
      <w:start w:val="1"/>
      <w:numFmt w:val="bullet"/>
      <w:lvlText w:val=""/>
      <w:lvlJc w:val="left"/>
      <w:pPr>
        <w:tabs>
          <w:tab w:val="num" w:pos="2597"/>
        </w:tabs>
        <w:ind w:left="2597" w:hanging="360"/>
      </w:pPr>
      <w:rPr>
        <w:rFonts w:ascii="Symbol" w:hAnsi="Symbol" w:hint="default"/>
      </w:rPr>
    </w:lvl>
    <w:lvl w:ilvl="7" w:tplc="FFFFFFFF" w:tentative="1">
      <w:start w:val="1"/>
      <w:numFmt w:val="bullet"/>
      <w:lvlText w:val="o"/>
      <w:lvlJc w:val="left"/>
      <w:pPr>
        <w:tabs>
          <w:tab w:val="num" w:pos="3317"/>
        </w:tabs>
        <w:ind w:left="3317" w:hanging="360"/>
      </w:pPr>
      <w:rPr>
        <w:rFonts w:ascii="Courier New" w:hAnsi="Courier New" w:hint="default"/>
      </w:rPr>
    </w:lvl>
    <w:lvl w:ilvl="8" w:tplc="FFFFFFFF" w:tentative="1">
      <w:start w:val="1"/>
      <w:numFmt w:val="bullet"/>
      <w:lvlText w:val=""/>
      <w:lvlJc w:val="left"/>
      <w:pPr>
        <w:tabs>
          <w:tab w:val="num" w:pos="4037"/>
        </w:tabs>
        <w:ind w:left="4037" w:hanging="360"/>
      </w:pPr>
      <w:rPr>
        <w:rFonts w:ascii="Wingdings" w:hAnsi="Wingdings" w:hint="default"/>
      </w:rPr>
    </w:lvl>
  </w:abstractNum>
  <w:abstractNum w:abstractNumId="17">
    <w:nsid w:val="5E4A0BC0"/>
    <w:multiLevelType w:val="hybridMultilevel"/>
    <w:tmpl w:val="08505690"/>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6DD30499"/>
    <w:multiLevelType w:val="singleLevel"/>
    <w:tmpl w:val="0C0A0017"/>
    <w:lvl w:ilvl="0">
      <w:start w:val="1"/>
      <w:numFmt w:val="lowerLetter"/>
      <w:lvlText w:val="%1)"/>
      <w:lvlJc w:val="left"/>
      <w:pPr>
        <w:tabs>
          <w:tab w:val="num" w:pos="360"/>
        </w:tabs>
        <w:ind w:left="360" w:hanging="360"/>
      </w:pPr>
    </w:lvl>
  </w:abstractNum>
  <w:abstractNum w:abstractNumId="19">
    <w:nsid w:val="6ECF4AC3"/>
    <w:multiLevelType w:val="singleLevel"/>
    <w:tmpl w:val="0C0A000F"/>
    <w:lvl w:ilvl="0">
      <w:start w:val="1"/>
      <w:numFmt w:val="decimal"/>
      <w:lvlText w:val="%1."/>
      <w:lvlJc w:val="left"/>
      <w:pPr>
        <w:tabs>
          <w:tab w:val="num" w:pos="360"/>
        </w:tabs>
        <w:ind w:left="360" w:hanging="360"/>
      </w:pPr>
    </w:lvl>
  </w:abstractNum>
  <w:abstractNum w:abstractNumId="20">
    <w:nsid w:val="74B91E2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1">
    <w:nsid w:val="7645192D"/>
    <w:multiLevelType w:val="hybridMultilevel"/>
    <w:tmpl w:val="501EF29A"/>
    <w:lvl w:ilvl="0" w:tplc="FFFFFFFF">
      <w:start w:val="1"/>
      <w:numFmt w:val="bullet"/>
      <w:lvlText w:val="-"/>
      <w:lvlJc w:val="left"/>
      <w:pPr>
        <w:tabs>
          <w:tab w:val="num" w:pos="1800"/>
        </w:tabs>
        <w:ind w:left="1800" w:hanging="360"/>
      </w:pPr>
      <w:rPr>
        <w:rFonts w:ascii="Times New Roman" w:hAnsi="Times New Roman" w:cs="Times New Roman"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2">
    <w:nsid w:val="76740855"/>
    <w:multiLevelType w:val="hybridMultilevel"/>
    <w:tmpl w:val="ABCC5C08"/>
    <w:lvl w:ilvl="0" w:tplc="FFFFFFFF">
      <w:start w:val="1"/>
      <w:numFmt w:val="bullet"/>
      <w:lvlText w:val="-"/>
      <w:lvlJc w:val="left"/>
      <w:pPr>
        <w:tabs>
          <w:tab w:val="num" w:pos="1080"/>
        </w:tabs>
        <w:ind w:left="1080" w:hanging="360"/>
      </w:pPr>
      <w:rPr>
        <w:rFonts w:ascii="Times New Roman" w:hAnsi="Times New Roman" w:cs="Times New Roman" w:hint="default"/>
      </w:rPr>
    </w:lvl>
    <w:lvl w:ilvl="1" w:tplc="FFFFFFFF">
      <w:start w:val="1"/>
      <w:numFmt w:val="bullet"/>
      <w:lvlText w:val="o"/>
      <w:lvlJc w:val="left"/>
      <w:pPr>
        <w:tabs>
          <w:tab w:val="num" w:pos="77"/>
        </w:tabs>
        <w:ind w:left="77" w:hanging="360"/>
      </w:pPr>
      <w:rPr>
        <w:rFonts w:ascii="Courier New" w:hAnsi="Courier New" w:hint="default"/>
      </w:rPr>
    </w:lvl>
    <w:lvl w:ilvl="2" w:tplc="FFFFFFFF" w:tentative="1">
      <w:start w:val="1"/>
      <w:numFmt w:val="bullet"/>
      <w:lvlText w:val=""/>
      <w:lvlJc w:val="left"/>
      <w:pPr>
        <w:tabs>
          <w:tab w:val="num" w:pos="797"/>
        </w:tabs>
        <w:ind w:left="797" w:hanging="360"/>
      </w:pPr>
      <w:rPr>
        <w:rFonts w:ascii="Wingdings" w:hAnsi="Wingdings" w:hint="default"/>
      </w:rPr>
    </w:lvl>
    <w:lvl w:ilvl="3" w:tplc="FFFFFFFF" w:tentative="1">
      <w:start w:val="1"/>
      <w:numFmt w:val="bullet"/>
      <w:lvlText w:val=""/>
      <w:lvlJc w:val="left"/>
      <w:pPr>
        <w:tabs>
          <w:tab w:val="num" w:pos="1517"/>
        </w:tabs>
        <w:ind w:left="1517" w:hanging="360"/>
      </w:pPr>
      <w:rPr>
        <w:rFonts w:ascii="Symbol" w:hAnsi="Symbol" w:hint="default"/>
      </w:rPr>
    </w:lvl>
    <w:lvl w:ilvl="4" w:tplc="FFFFFFFF" w:tentative="1">
      <w:start w:val="1"/>
      <w:numFmt w:val="bullet"/>
      <w:lvlText w:val="o"/>
      <w:lvlJc w:val="left"/>
      <w:pPr>
        <w:tabs>
          <w:tab w:val="num" w:pos="2237"/>
        </w:tabs>
        <w:ind w:left="2237" w:hanging="360"/>
      </w:pPr>
      <w:rPr>
        <w:rFonts w:ascii="Courier New" w:hAnsi="Courier New" w:hint="default"/>
      </w:rPr>
    </w:lvl>
    <w:lvl w:ilvl="5" w:tplc="FFFFFFFF" w:tentative="1">
      <w:start w:val="1"/>
      <w:numFmt w:val="bullet"/>
      <w:lvlText w:val=""/>
      <w:lvlJc w:val="left"/>
      <w:pPr>
        <w:tabs>
          <w:tab w:val="num" w:pos="2957"/>
        </w:tabs>
        <w:ind w:left="2957" w:hanging="360"/>
      </w:pPr>
      <w:rPr>
        <w:rFonts w:ascii="Wingdings" w:hAnsi="Wingdings" w:hint="default"/>
      </w:rPr>
    </w:lvl>
    <w:lvl w:ilvl="6" w:tplc="FFFFFFFF" w:tentative="1">
      <w:start w:val="1"/>
      <w:numFmt w:val="bullet"/>
      <w:lvlText w:val=""/>
      <w:lvlJc w:val="left"/>
      <w:pPr>
        <w:tabs>
          <w:tab w:val="num" w:pos="3677"/>
        </w:tabs>
        <w:ind w:left="3677" w:hanging="360"/>
      </w:pPr>
      <w:rPr>
        <w:rFonts w:ascii="Symbol" w:hAnsi="Symbol" w:hint="default"/>
      </w:rPr>
    </w:lvl>
    <w:lvl w:ilvl="7" w:tplc="FFFFFFFF" w:tentative="1">
      <w:start w:val="1"/>
      <w:numFmt w:val="bullet"/>
      <w:lvlText w:val="o"/>
      <w:lvlJc w:val="left"/>
      <w:pPr>
        <w:tabs>
          <w:tab w:val="num" w:pos="4397"/>
        </w:tabs>
        <w:ind w:left="4397" w:hanging="360"/>
      </w:pPr>
      <w:rPr>
        <w:rFonts w:ascii="Courier New" w:hAnsi="Courier New" w:hint="default"/>
      </w:rPr>
    </w:lvl>
    <w:lvl w:ilvl="8" w:tplc="FFFFFFFF" w:tentative="1">
      <w:start w:val="1"/>
      <w:numFmt w:val="bullet"/>
      <w:lvlText w:val=""/>
      <w:lvlJc w:val="left"/>
      <w:pPr>
        <w:tabs>
          <w:tab w:val="num" w:pos="5117"/>
        </w:tabs>
        <w:ind w:left="5117" w:hanging="360"/>
      </w:pPr>
      <w:rPr>
        <w:rFonts w:ascii="Wingdings" w:hAnsi="Wingdings" w:hint="default"/>
      </w:rPr>
    </w:lvl>
  </w:abstractNum>
  <w:abstractNum w:abstractNumId="23">
    <w:nsid w:val="768C20C9"/>
    <w:multiLevelType w:val="hybridMultilevel"/>
    <w:tmpl w:val="D3D07EE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7AD46E9A"/>
    <w:multiLevelType w:val="hybridMultilevel"/>
    <w:tmpl w:val="B080B8EC"/>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7E4978B7"/>
    <w:multiLevelType w:val="hybridMultilevel"/>
    <w:tmpl w:val="8B8E583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20"/>
  </w:num>
  <w:num w:numId="3">
    <w:abstractNumId w:val="8"/>
  </w:num>
  <w:num w:numId="4">
    <w:abstractNumId w:val="18"/>
  </w:num>
  <w:num w:numId="5">
    <w:abstractNumId w:val="3"/>
  </w:num>
  <w:num w:numId="6">
    <w:abstractNumId w:val="9"/>
  </w:num>
  <w:num w:numId="7">
    <w:abstractNumId w:val="19"/>
  </w:num>
  <w:num w:numId="8">
    <w:abstractNumId w:val="17"/>
  </w:num>
  <w:num w:numId="9">
    <w:abstractNumId w:val="7"/>
  </w:num>
  <w:num w:numId="10">
    <w:abstractNumId w:val="24"/>
  </w:num>
  <w:num w:numId="11">
    <w:abstractNumId w:val="14"/>
  </w:num>
  <w:num w:numId="12">
    <w:abstractNumId w:val="15"/>
  </w:num>
  <w:num w:numId="13">
    <w:abstractNumId w:val="10"/>
  </w:num>
  <w:num w:numId="14">
    <w:abstractNumId w:val="13"/>
  </w:num>
  <w:num w:numId="15">
    <w:abstractNumId w:val="22"/>
  </w:num>
  <w:num w:numId="16">
    <w:abstractNumId w:val="16"/>
  </w:num>
  <w:num w:numId="17">
    <w:abstractNumId w:val="5"/>
  </w:num>
  <w:num w:numId="18">
    <w:abstractNumId w:val="12"/>
  </w:num>
  <w:num w:numId="19">
    <w:abstractNumId w:val="21"/>
  </w:num>
  <w:num w:numId="20">
    <w:abstractNumId w:val="1"/>
  </w:num>
  <w:num w:numId="21">
    <w:abstractNumId w:val="11"/>
  </w:num>
  <w:num w:numId="22">
    <w:abstractNumId w:val="2"/>
  </w:num>
  <w:num w:numId="23">
    <w:abstractNumId w:val="25"/>
  </w:num>
  <w:num w:numId="24">
    <w:abstractNumId w:val="6"/>
  </w:num>
  <w:num w:numId="25">
    <w:abstractNumId w:val="4"/>
  </w:num>
  <w:num w:numId="2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1A39EB"/>
    <w:rsid w:val="00020D21"/>
    <w:rsid w:val="001906C7"/>
    <w:rsid w:val="001A39EB"/>
    <w:rsid w:val="002E7C2A"/>
    <w:rsid w:val="005D7A28"/>
    <w:rsid w:val="006A5232"/>
    <w:rsid w:val="0079547C"/>
    <w:rsid w:val="008225C8"/>
    <w:rsid w:val="00A76CD4"/>
    <w:rsid w:val="00BE2292"/>
    <w:rsid w:val="00C16FFF"/>
    <w:rsid w:val="00F06C5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9EB"/>
    <w:pPr>
      <w:widowControl w:val="0"/>
      <w:spacing w:after="0" w:line="240" w:lineRule="auto"/>
    </w:pPr>
    <w:rPr>
      <w:rFonts w:ascii="Arial" w:eastAsia="Times New Roman" w:hAnsi="Arial" w:cs="Times New Roman"/>
      <w:snapToGrid w:val="0"/>
      <w:sz w:val="20"/>
      <w:szCs w:val="20"/>
      <w:lang w:val="es-ES_tradnl" w:eastAsia="es-ES"/>
    </w:rPr>
  </w:style>
  <w:style w:type="paragraph" w:styleId="Ttulo1">
    <w:name w:val="heading 1"/>
    <w:basedOn w:val="Normal"/>
    <w:next w:val="Normal"/>
    <w:link w:val="Ttulo1Car"/>
    <w:qFormat/>
    <w:rsid w:val="001A39EB"/>
    <w:pPr>
      <w:keepNext/>
      <w:widowControl/>
      <w:spacing w:after="120" w:line="312" w:lineRule="auto"/>
      <w:outlineLvl w:val="0"/>
    </w:pPr>
    <w:rPr>
      <w:rFonts w:ascii="Times New Roman" w:hAnsi="Times New Roman"/>
      <w:b/>
      <w:sz w:val="24"/>
    </w:rPr>
  </w:style>
  <w:style w:type="paragraph" w:styleId="Ttulo2">
    <w:name w:val="heading 2"/>
    <w:basedOn w:val="Normal"/>
    <w:next w:val="Normal"/>
    <w:link w:val="Ttulo2Car"/>
    <w:qFormat/>
    <w:rsid w:val="001A39EB"/>
    <w:pPr>
      <w:keepNext/>
      <w:widowControl/>
      <w:spacing w:after="160" w:line="288" w:lineRule="auto"/>
      <w:jc w:val="both"/>
      <w:outlineLvl w:val="1"/>
    </w:pPr>
    <w:rPr>
      <w:rFonts w:ascii="Times New Roman" w:hAnsi="Times New Roman"/>
      <w:bCs/>
      <w:noProof/>
      <w:snapToGrid/>
      <w:sz w:val="24"/>
      <w:lang w:val="es-MX"/>
    </w:rPr>
  </w:style>
  <w:style w:type="paragraph" w:styleId="Ttulo3">
    <w:name w:val="heading 3"/>
    <w:basedOn w:val="Normal"/>
    <w:next w:val="Normal"/>
    <w:link w:val="Ttulo3Car"/>
    <w:qFormat/>
    <w:rsid w:val="001A39EB"/>
    <w:pPr>
      <w:keepNext/>
      <w:widowControl/>
      <w:spacing w:after="160"/>
      <w:jc w:val="both"/>
      <w:outlineLvl w:val="2"/>
    </w:pPr>
    <w:rPr>
      <w:rFonts w:ascii="Times New Roman" w:hAnsi="Times New Roman"/>
      <w:b/>
      <w:bCs/>
      <w:snapToGrid/>
      <w:sz w:val="24"/>
      <w:lang w:val="es-ES"/>
    </w:rPr>
  </w:style>
  <w:style w:type="paragraph" w:styleId="Ttulo4">
    <w:name w:val="heading 4"/>
    <w:basedOn w:val="Normal"/>
    <w:next w:val="Normal"/>
    <w:link w:val="Ttulo4Car"/>
    <w:qFormat/>
    <w:rsid w:val="001A39EB"/>
    <w:pPr>
      <w:keepNext/>
      <w:widowControl/>
      <w:jc w:val="both"/>
      <w:outlineLvl w:val="3"/>
    </w:pPr>
    <w:rPr>
      <w:rFonts w:ascii="Times New Roman" w:hAnsi="Times New Roman"/>
      <w:b/>
      <w:snapToGrid/>
      <w:sz w:val="24"/>
    </w:rPr>
  </w:style>
  <w:style w:type="paragraph" w:styleId="Ttulo6">
    <w:name w:val="heading 6"/>
    <w:basedOn w:val="Normal"/>
    <w:next w:val="Normal"/>
    <w:link w:val="Ttulo6Car"/>
    <w:qFormat/>
    <w:rsid w:val="001A39EB"/>
    <w:pPr>
      <w:keepNext/>
      <w:ind w:left="5040" w:firstLine="720"/>
      <w:jc w:val="both"/>
      <w:outlineLvl w:val="5"/>
    </w:pPr>
    <w:rPr>
      <w:rFonts w:ascii="Times New Roman" w:hAnsi="Times New Roman"/>
      <w:sz w:val="24"/>
    </w:rPr>
  </w:style>
  <w:style w:type="paragraph" w:styleId="Ttulo7">
    <w:name w:val="heading 7"/>
    <w:basedOn w:val="Normal"/>
    <w:next w:val="Normal"/>
    <w:link w:val="Ttulo7Car"/>
    <w:qFormat/>
    <w:rsid w:val="001A39EB"/>
    <w:pPr>
      <w:keepNext/>
      <w:outlineLvl w:val="6"/>
    </w:pPr>
    <w:rPr>
      <w:rFonts w:ascii="Times New Roman" w:hAnsi="Times New Roman"/>
      <w:sz w:val="24"/>
    </w:rPr>
  </w:style>
  <w:style w:type="paragraph" w:styleId="Ttulo9">
    <w:name w:val="heading 9"/>
    <w:basedOn w:val="Normal"/>
    <w:next w:val="Normal"/>
    <w:link w:val="Ttulo9Car"/>
    <w:qFormat/>
    <w:rsid w:val="001A39EB"/>
    <w:pPr>
      <w:keepNext/>
      <w:jc w:val="center"/>
      <w:outlineLvl w:val="8"/>
    </w:pPr>
    <w:rPr>
      <w:rFonts w:ascii="Times New Roman" w:hAnsi="Times New Roman"/>
      <w:i/>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A39EB"/>
    <w:rPr>
      <w:rFonts w:ascii="Times New Roman" w:eastAsia="Times New Roman" w:hAnsi="Times New Roman" w:cs="Times New Roman"/>
      <w:b/>
      <w:snapToGrid w:val="0"/>
      <w:sz w:val="24"/>
      <w:szCs w:val="20"/>
      <w:lang w:val="es-ES_tradnl" w:eastAsia="es-ES"/>
    </w:rPr>
  </w:style>
  <w:style w:type="character" w:customStyle="1" w:styleId="Ttulo2Car">
    <w:name w:val="Título 2 Car"/>
    <w:basedOn w:val="Fuentedeprrafopredeter"/>
    <w:link w:val="Ttulo2"/>
    <w:rsid w:val="001A39EB"/>
    <w:rPr>
      <w:rFonts w:ascii="Times New Roman" w:eastAsia="Times New Roman" w:hAnsi="Times New Roman" w:cs="Times New Roman"/>
      <w:bCs/>
      <w:noProof/>
      <w:sz w:val="24"/>
      <w:szCs w:val="20"/>
      <w:lang w:val="es-MX" w:eastAsia="es-ES"/>
    </w:rPr>
  </w:style>
  <w:style w:type="character" w:customStyle="1" w:styleId="Ttulo3Car">
    <w:name w:val="Título 3 Car"/>
    <w:basedOn w:val="Fuentedeprrafopredeter"/>
    <w:link w:val="Ttulo3"/>
    <w:rsid w:val="001A39EB"/>
    <w:rPr>
      <w:rFonts w:ascii="Times New Roman" w:eastAsia="Times New Roman" w:hAnsi="Times New Roman" w:cs="Times New Roman"/>
      <w:b/>
      <w:bCs/>
      <w:sz w:val="24"/>
      <w:szCs w:val="20"/>
      <w:lang w:eastAsia="es-ES"/>
    </w:rPr>
  </w:style>
  <w:style w:type="character" w:customStyle="1" w:styleId="Ttulo4Car">
    <w:name w:val="Título 4 Car"/>
    <w:basedOn w:val="Fuentedeprrafopredeter"/>
    <w:link w:val="Ttulo4"/>
    <w:rsid w:val="001A39EB"/>
    <w:rPr>
      <w:rFonts w:ascii="Times New Roman" w:eastAsia="Times New Roman" w:hAnsi="Times New Roman" w:cs="Times New Roman"/>
      <w:b/>
      <w:sz w:val="24"/>
      <w:szCs w:val="20"/>
      <w:lang w:val="es-ES_tradnl" w:eastAsia="es-ES"/>
    </w:rPr>
  </w:style>
  <w:style w:type="character" w:customStyle="1" w:styleId="Ttulo6Car">
    <w:name w:val="Título 6 Car"/>
    <w:basedOn w:val="Fuentedeprrafopredeter"/>
    <w:link w:val="Ttulo6"/>
    <w:rsid w:val="001A39EB"/>
    <w:rPr>
      <w:rFonts w:ascii="Times New Roman" w:eastAsia="Times New Roman" w:hAnsi="Times New Roman" w:cs="Times New Roman"/>
      <w:snapToGrid w:val="0"/>
      <w:sz w:val="24"/>
      <w:szCs w:val="20"/>
      <w:lang w:val="es-ES_tradnl" w:eastAsia="es-ES"/>
    </w:rPr>
  </w:style>
  <w:style w:type="character" w:customStyle="1" w:styleId="Ttulo7Car">
    <w:name w:val="Título 7 Car"/>
    <w:basedOn w:val="Fuentedeprrafopredeter"/>
    <w:link w:val="Ttulo7"/>
    <w:rsid w:val="001A39EB"/>
    <w:rPr>
      <w:rFonts w:ascii="Times New Roman" w:eastAsia="Times New Roman" w:hAnsi="Times New Roman" w:cs="Times New Roman"/>
      <w:snapToGrid w:val="0"/>
      <w:sz w:val="24"/>
      <w:szCs w:val="20"/>
      <w:lang w:val="es-ES_tradnl" w:eastAsia="es-ES"/>
    </w:rPr>
  </w:style>
  <w:style w:type="character" w:customStyle="1" w:styleId="Ttulo9Car">
    <w:name w:val="Título 9 Car"/>
    <w:basedOn w:val="Fuentedeprrafopredeter"/>
    <w:link w:val="Ttulo9"/>
    <w:rsid w:val="001A39EB"/>
    <w:rPr>
      <w:rFonts w:ascii="Times New Roman" w:eastAsia="Times New Roman" w:hAnsi="Times New Roman" w:cs="Times New Roman"/>
      <w:i/>
      <w:snapToGrid w:val="0"/>
      <w:szCs w:val="20"/>
      <w:lang w:val="es-ES_tradnl" w:eastAsia="es-ES"/>
    </w:rPr>
  </w:style>
  <w:style w:type="paragraph" w:styleId="Textoindependiente">
    <w:name w:val="Body Text"/>
    <w:basedOn w:val="Normal"/>
    <w:link w:val="TextoindependienteCar"/>
    <w:rsid w:val="001A39EB"/>
    <w:pPr>
      <w:widowControl/>
      <w:spacing w:after="120" w:line="312" w:lineRule="auto"/>
      <w:jc w:val="both"/>
    </w:pPr>
    <w:rPr>
      <w:rFonts w:ascii="Times New Roman" w:hAnsi="Times New Roman"/>
      <w:bCs/>
      <w:noProof/>
      <w:sz w:val="24"/>
    </w:rPr>
  </w:style>
  <w:style w:type="character" w:customStyle="1" w:styleId="TextoindependienteCar">
    <w:name w:val="Texto independiente Car"/>
    <w:basedOn w:val="Fuentedeprrafopredeter"/>
    <w:link w:val="Textoindependiente"/>
    <w:rsid w:val="001A39EB"/>
    <w:rPr>
      <w:rFonts w:ascii="Times New Roman" w:eastAsia="Times New Roman" w:hAnsi="Times New Roman" w:cs="Times New Roman"/>
      <w:bCs/>
      <w:noProof/>
      <w:snapToGrid w:val="0"/>
      <w:sz w:val="24"/>
      <w:szCs w:val="20"/>
      <w:lang w:val="es-ES_tradnl" w:eastAsia="es-ES"/>
    </w:rPr>
  </w:style>
  <w:style w:type="paragraph" w:styleId="Textoindependiente2">
    <w:name w:val="Body Text 2"/>
    <w:basedOn w:val="Normal"/>
    <w:link w:val="Textoindependiente2Car"/>
    <w:rsid w:val="001A39EB"/>
    <w:pPr>
      <w:widowControl/>
      <w:spacing w:line="312" w:lineRule="auto"/>
    </w:pPr>
    <w:rPr>
      <w:rFonts w:ascii="Times New Roman" w:hAnsi="Times New Roman"/>
      <w:sz w:val="24"/>
    </w:rPr>
  </w:style>
  <w:style w:type="character" w:customStyle="1" w:styleId="Textoindependiente2Car">
    <w:name w:val="Texto independiente 2 Car"/>
    <w:basedOn w:val="Fuentedeprrafopredeter"/>
    <w:link w:val="Textoindependiente2"/>
    <w:rsid w:val="001A39EB"/>
    <w:rPr>
      <w:rFonts w:ascii="Times New Roman" w:eastAsia="Times New Roman" w:hAnsi="Times New Roman" w:cs="Times New Roman"/>
      <w:snapToGrid w:val="0"/>
      <w:sz w:val="24"/>
      <w:szCs w:val="20"/>
      <w:lang w:val="es-ES_tradnl" w:eastAsia="es-ES"/>
    </w:rPr>
  </w:style>
  <w:style w:type="paragraph" w:styleId="Sangradetextonormal">
    <w:name w:val="Body Text Indent"/>
    <w:basedOn w:val="Normal"/>
    <w:link w:val="SangradetextonormalCar"/>
    <w:rsid w:val="001A39EB"/>
    <w:pPr>
      <w:widowControl/>
      <w:ind w:left="708"/>
      <w:jc w:val="both"/>
    </w:pPr>
    <w:rPr>
      <w:rFonts w:ascii="Times New Roman" w:hAnsi="Times New Roman"/>
      <w:snapToGrid/>
      <w:sz w:val="24"/>
    </w:rPr>
  </w:style>
  <w:style w:type="character" w:customStyle="1" w:styleId="SangradetextonormalCar">
    <w:name w:val="Sangría de texto normal Car"/>
    <w:basedOn w:val="Fuentedeprrafopredeter"/>
    <w:link w:val="Sangradetextonormal"/>
    <w:rsid w:val="001A39EB"/>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1A39EB"/>
    <w:pPr>
      <w:widowControl/>
      <w:ind w:left="2124"/>
      <w:jc w:val="both"/>
    </w:pPr>
    <w:rPr>
      <w:rFonts w:ascii="Times New Roman" w:hAnsi="Times New Roman"/>
      <w:snapToGrid/>
      <w:sz w:val="24"/>
    </w:rPr>
  </w:style>
  <w:style w:type="character" w:customStyle="1" w:styleId="Sangra2detindependienteCar">
    <w:name w:val="Sangría 2 de t. independiente Car"/>
    <w:basedOn w:val="Fuentedeprrafopredeter"/>
    <w:link w:val="Sangra2detindependiente"/>
    <w:rsid w:val="001A39EB"/>
    <w:rPr>
      <w:rFonts w:ascii="Times New Roman" w:eastAsia="Times New Roman" w:hAnsi="Times New Roman" w:cs="Times New Roman"/>
      <w:sz w:val="24"/>
      <w:szCs w:val="20"/>
      <w:lang w:val="es-ES_tradnl" w:eastAsia="es-ES"/>
    </w:rPr>
  </w:style>
  <w:style w:type="character" w:styleId="Textoennegrita">
    <w:name w:val="Strong"/>
    <w:basedOn w:val="Fuentedeprrafopredeter"/>
    <w:qFormat/>
    <w:rsid w:val="001A39EB"/>
    <w:rPr>
      <w:b/>
    </w:rPr>
  </w:style>
  <w:style w:type="character" w:styleId="nfasis">
    <w:name w:val="Emphasis"/>
    <w:basedOn w:val="Fuentedeprrafopredeter"/>
    <w:qFormat/>
    <w:rsid w:val="001A39EB"/>
    <w:rPr>
      <w: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22</Pages>
  <Words>5792</Words>
  <Characters>31856</Characters>
  <Application>Microsoft Office Word</Application>
  <DocSecurity>0</DocSecurity>
  <Lines>265</Lines>
  <Paragraphs>75</Paragraphs>
  <ScaleCrop>false</ScaleCrop>
  <Company>Hewlett-Packard</Company>
  <LinksUpToDate>false</LinksUpToDate>
  <CharactersWithSpaces>37573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Ortega</dc:creator>
  <cp:lastModifiedBy>Ortega</cp:lastModifiedBy>
  <cp:revision>1</cp:revision>
  <dcterms:created xsi:type="dcterms:W3CDTF">2012-02-13T22:36:00Z</dcterms:created>
  <dcterms:modified xsi:type="dcterms:W3CDTF">2012-02-13T22:39:00Z</dcterms:modified>
</cp:coreProperties>
</file>