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4A" w:rsidRDefault="0043724A" w:rsidP="00DD6223">
      <w:pPr>
        <w:spacing w:after="0" w:line="255" w:lineRule="atLeast"/>
        <w:jc w:val="center"/>
        <w:outlineLvl w:val="1"/>
        <w:rPr>
          <w:rFonts w:eastAsia="Times New Roman" w:cs="Arial"/>
          <w:b/>
          <w:bCs/>
          <w:sz w:val="24"/>
          <w:szCs w:val="24"/>
          <w:lang w:eastAsia="es-CL"/>
        </w:rPr>
      </w:pPr>
      <w:r w:rsidRPr="00D037AD">
        <w:rPr>
          <w:rFonts w:eastAsia="Times New Roman" w:cs="Arial"/>
          <w:b/>
          <w:bCs/>
          <w:sz w:val="24"/>
          <w:szCs w:val="24"/>
          <w:lang w:eastAsia="es-CL"/>
        </w:rPr>
        <w:t>Principios de la Evaluación Auténtica</w:t>
      </w:r>
    </w:p>
    <w:p w:rsidR="00F52A98" w:rsidRPr="00D037AD" w:rsidRDefault="00F52A98" w:rsidP="00DD6223">
      <w:pPr>
        <w:spacing w:after="0" w:line="255" w:lineRule="atLeast"/>
        <w:jc w:val="center"/>
        <w:outlineLvl w:val="1"/>
        <w:rPr>
          <w:rFonts w:eastAsia="Times New Roman" w:cs="Arial"/>
          <w:color w:val="E95839"/>
          <w:sz w:val="30"/>
          <w:szCs w:val="30"/>
          <w:lang w:eastAsia="es-CL"/>
        </w:rPr>
      </w:pPr>
      <w:bookmarkStart w:id="0" w:name="_GoBack"/>
      <w:bookmarkEnd w:id="0"/>
    </w:p>
    <w:p w:rsidR="0043724A" w:rsidRPr="00D037AD" w:rsidRDefault="00DD6223" w:rsidP="0043724A">
      <w:pPr>
        <w:spacing w:after="240" w:line="255" w:lineRule="atLeast"/>
        <w:jc w:val="both"/>
        <w:rPr>
          <w:rFonts w:eastAsia="Times New Roman" w:cs="Arial"/>
          <w:color w:val="1E1D1D"/>
          <w:sz w:val="20"/>
          <w:szCs w:val="20"/>
          <w:lang w:eastAsia="es-CL"/>
        </w:rPr>
      </w:pPr>
      <w:r>
        <w:rPr>
          <w:rFonts w:eastAsia="Times New Roman" w:cs="Arial"/>
          <w:b/>
          <w:bCs/>
          <w:color w:val="1E1D1D"/>
          <w:sz w:val="24"/>
          <w:szCs w:val="24"/>
          <w:lang w:eastAsia="es-CL"/>
        </w:rPr>
        <w:t>1.</w:t>
      </w:r>
      <w:r w:rsidR="0043724A" w:rsidRPr="00D037AD">
        <w:rPr>
          <w:rFonts w:eastAsia="Times New Roman" w:cs="Arial"/>
          <w:b/>
          <w:bCs/>
          <w:color w:val="1E1D1D"/>
          <w:sz w:val="24"/>
          <w:szCs w:val="24"/>
          <w:lang w:eastAsia="es-CL"/>
        </w:rPr>
        <w:t>- </w:t>
      </w:r>
      <w:r w:rsidR="0043724A" w:rsidRPr="00D037AD">
        <w:rPr>
          <w:rFonts w:eastAsia="Times New Roman" w:cs="Arial"/>
          <w:color w:val="1E1D1D"/>
          <w:sz w:val="24"/>
          <w:szCs w:val="24"/>
          <w:lang w:eastAsia="es-CL"/>
        </w:rPr>
        <w:t> </w:t>
      </w:r>
      <w:r w:rsidR="0043724A" w:rsidRPr="00D037AD">
        <w:rPr>
          <w:rFonts w:eastAsia="Times New Roman" w:cs="Arial"/>
          <w:b/>
          <w:bCs/>
          <w:color w:val="1E1D1D"/>
          <w:sz w:val="24"/>
          <w:szCs w:val="24"/>
          <w:lang w:eastAsia="es-CL"/>
        </w:rPr>
        <w:t>Constituye una instancia destinada a mejorar la calidad de los aprendizajes</w:t>
      </w:r>
      <w:r w:rsidR="0043724A" w:rsidRPr="00D037AD">
        <w:rPr>
          <w:rFonts w:eastAsia="Times New Roman" w:cs="Arial"/>
          <w:color w:val="1E1D1D"/>
          <w:sz w:val="24"/>
          <w:szCs w:val="24"/>
          <w:lang w:eastAsia="es-CL"/>
        </w:rPr>
        <w:t>. La evaluación auténtica contribuye a aumentar la probabilidad de que todos los alumnos aprendan, pues la evaluación se considera como un aspecto inseparable de la enseñanza y del aprendizaje. De este modo, constituye una actividad formadora que permite regular los aprendizajes, es decir, comprenderlos, retroalimentarlos y mejorar los procesos involucrados en ellos.</w:t>
      </w:r>
    </w:p>
    <w:p w:rsidR="0043724A" w:rsidRPr="00D037AD" w:rsidRDefault="00DD6223" w:rsidP="0043724A">
      <w:pPr>
        <w:spacing w:after="240" w:line="255" w:lineRule="atLeast"/>
        <w:jc w:val="both"/>
        <w:rPr>
          <w:rFonts w:eastAsia="Times New Roman" w:cs="Arial"/>
          <w:color w:val="1E1D1D"/>
          <w:sz w:val="20"/>
          <w:szCs w:val="20"/>
          <w:lang w:eastAsia="es-CL"/>
        </w:rPr>
      </w:pPr>
      <w:r>
        <w:rPr>
          <w:rFonts w:eastAsia="Times New Roman" w:cs="Arial"/>
          <w:b/>
          <w:bCs/>
          <w:color w:val="1E1D1D"/>
          <w:sz w:val="24"/>
          <w:szCs w:val="24"/>
          <w:lang w:eastAsia="es-CL"/>
        </w:rPr>
        <w:t>2.</w:t>
      </w:r>
      <w:r w:rsidR="0043724A" w:rsidRPr="00D037AD">
        <w:rPr>
          <w:rFonts w:eastAsia="Times New Roman" w:cs="Arial"/>
          <w:b/>
          <w:bCs/>
          <w:color w:val="1E1D1D"/>
          <w:sz w:val="24"/>
          <w:szCs w:val="24"/>
          <w:lang w:eastAsia="es-CL"/>
        </w:rPr>
        <w:t>- La Evaluación es consustancial a la enseñanza-aprendizaje</w:t>
      </w:r>
      <w:r w:rsidR="0043724A" w:rsidRPr="00D037AD">
        <w:rPr>
          <w:rFonts w:eastAsia="Times New Roman" w:cs="Arial"/>
          <w:color w:val="1E1D1D"/>
          <w:sz w:val="24"/>
          <w:szCs w:val="24"/>
          <w:lang w:eastAsia="es-CL"/>
        </w:rPr>
        <w:t>. El propósito formativo de la evaluación anteriormente expuesto implica que “la evaluación no debe considerarse un proceso separado de las actividades diarias de enseñanza,  o como un conjunto de pruebas al término de una unidad: ella debe ser vista como una parte natural de la enseñanza – aprendizaje”, es decir, que tiene lugar cada vez que el alumno toma la palabra,  lee escucha o produce un texto, en el contexto de una actividad determinada.</w:t>
      </w:r>
    </w:p>
    <w:p w:rsidR="0043724A" w:rsidRPr="00D037AD" w:rsidRDefault="00DD6223" w:rsidP="0043724A">
      <w:pPr>
        <w:spacing w:after="240" w:line="255" w:lineRule="atLeast"/>
        <w:jc w:val="both"/>
        <w:rPr>
          <w:rFonts w:eastAsia="Times New Roman" w:cs="Arial"/>
          <w:color w:val="1E1D1D"/>
          <w:sz w:val="20"/>
          <w:szCs w:val="20"/>
          <w:lang w:eastAsia="es-CL"/>
        </w:rPr>
      </w:pPr>
      <w:r>
        <w:rPr>
          <w:rFonts w:eastAsia="Times New Roman" w:cs="Arial"/>
          <w:b/>
          <w:bCs/>
          <w:color w:val="1E1D1D"/>
          <w:sz w:val="24"/>
          <w:szCs w:val="24"/>
          <w:lang w:eastAsia="es-CL"/>
        </w:rPr>
        <w:t>3.</w:t>
      </w:r>
      <w:r w:rsidR="0043724A" w:rsidRPr="00D037AD">
        <w:rPr>
          <w:rFonts w:eastAsia="Times New Roman" w:cs="Arial"/>
          <w:b/>
          <w:bCs/>
          <w:color w:val="1E1D1D"/>
          <w:sz w:val="24"/>
          <w:szCs w:val="24"/>
          <w:lang w:eastAsia="es-CL"/>
        </w:rPr>
        <w:t>- Constituye un proceso colaborativo. </w:t>
      </w:r>
      <w:r w:rsidR="0043724A" w:rsidRPr="00D037AD">
        <w:rPr>
          <w:rFonts w:eastAsia="Times New Roman" w:cs="Arial"/>
          <w:color w:val="1E1D1D"/>
          <w:sz w:val="24"/>
          <w:szCs w:val="24"/>
          <w:lang w:eastAsia="es-CL"/>
        </w:rPr>
        <w:t xml:space="preserve">Tradicionalmente la evaluación era un procedimiento unidireccional, externo al que aprende, bajo la exclusiva responsabilidad del educador,  en cambio la evaluación auténtica la concibe “como un procedimiento colaborativo y multidireccional, en el cual los alumnos se autoevalúan, son evaluados por sus pares y por el profesor y este, a la vez, aprende de y con sus </w:t>
      </w:r>
      <w:proofErr w:type="spellStart"/>
      <w:r w:rsidR="0043724A" w:rsidRPr="00D037AD">
        <w:rPr>
          <w:rFonts w:eastAsia="Times New Roman" w:cs="Arial"/>
          <w:color w:val="1E1D1D"/>
          <w:sz w:val="24"/>
          <w:szCs w:val="24"/>
          <w:lang w:eastAsia="es-CL"/>
        </w:rPr>
        <w:t>alumnos”.La</w:t>
      </w:r>
      <w:proofErr w:type="spellEnd"/>
      <w:r w:rsidR="0043724A" w:rsidRPr="00D037AD">
        <w:rPr>
          <w:rFonts w:eastAsia="Times New Roman" w:cs="Arial"/>
          <w:color w:val="1E1D1D"/>
          <w:sz w:val="24"/>
          <w:szCs w:val="24"/>
          <w:lang w:eastAsia="es-CL"/>
        </w:rPr>
        <w:t xml:space="preserve"> consideración de la evaluación como un proceso colaborativo implica que los estudiantes participan en ella y se responsabilizan de sus resultados.</w:t>
      </w:r>
    </w:p>
    <w:p w:rsidR="0043724A" w:rsidRPr="00D037AD" w:rsidRDefault="00DD6223" w:rsidP="0043724A">
      <w:pPr>
        <w:spacing w:after="240" w:line="255" w:lineRule="atLeast"/>
        <w:jc w:val="both"/>
        <w:rPr>
          <w:rFonts w:eastAsia="Times New Roman" w:cs="Arial"/>
          <w:color w:val="1E1D1D"/>
          <w:sz w:val="20"/>
          <w:szCs w:val="20"/>
          <w:lang w:eastAsia="es-CL"/>
        </w:rPr>
      </w:pPr>
      <w:r>
        <w:rPr>
          <w:rFonts w:eastAsia="Times New Roman" w:cs="Arial"/>
          <w:b/>
          <w:bCs/>
          <w:color w:val="1E1D1D"/>
          <w:sz w:val="24"/>
          <w:szCs w:val="24"/>
          <w:lang w:eastAsia="es-CL"/>
        </w:rPr>
        <w:t>4.</w:t>
      </w:r>
      <w:r w:rsidR="0043724A" w:rsidRPr="00D037AD">
        <w:rPr>
          <w:rFonts w:eastAsia="Times New Roman" w:cs="Arial"/>
          <w:b/>
          <w:bCs/>
          <w:color w:val="1E1D1D"/>
          <w:sz w:val="24"/>
          <w:szCs w:val="24"/>
          <w:lang w:eastAsia="es-CL"/>
        </w:rPr>
        <w:t xml:space="preserve">- Favorece la autonomía en el aprendizaje y la </w:t>
      </w:r>
      <w:proofErr w:type="spellStart"/>
      <w:r w:rsidR="0043724A" w:rsidRPr="00D037AD">
        <w:rPr>
          <w:rFonts w:eastAsia="Times New Roman" w:cs="Arial"/>
          <w:b/>
          <w:bCs/>
          <w:color w:val="1E1D1D"/>
          <w:sz w:val="24"/>
          <w:szCs w:val="24"/>
          <w:lang w:eastAsia="es-CL"/>
        </w:rPr>
        <w:t>metacognición</w:t>
      </w:r>
      <w:proofErr w:type="spellEnd"/>
      <w:r w:rsidR="0043724A" w:rsidRPr="00D037AD">
        <w:rPr>
          <w:rFonts w:eastAsia="Times New Roman" w:cs="Arial"/>
          <w:b/>
          <w:bCs/>
          <w:color w:val="1E1D1D"/>
          <w:sz w:val="24"/>
          <w:szCs w:val="24"/>
          <w:lang w:eastAsia="es-CL"/>
        </w:rPr>
        <w:t>. </w:t>
      </w:r>
      <w:r w:rsidR="0043724A" w:rsidRPr="00D037AD">
        <w:rPr>
          <w:rFonts w:eastAsia="Times New Roman" w:cs="Arial"/>
          <w:color w:val="1E1D1D"/>
          <w:sz w:val="24"/>
          <w:szCs w:val="24"/>
          <w:lang w:eastAsia="es-CL"/>
        </w:rPr>
        <w:t xml:space="preserve">Cuando la evaluación tiene un carácter unidireccional, los  alumnos dependen solamente del profesor para obtener la apreciación de sus desempeños, muchas veces, con un propósito controlador (para mantenerlos disciplinados y concentrados en la tarea) con miras solo a tener éxito al final del proceso. El docente no los impulsa a ser activos participantes del proceso de elaboración e interpretación de los resultados de sus desempeños. Cuando la evaluación constituye un proceso compartido entre profesor y alumno, se apoya a los estudiantes  a mejorar la efectividad de sus aprendizajes, a participar en la toma de decisiones, a entender sus propias competencias y necesidades,  a responsabilizarse de su propio aprendizaje y a dominar ciertas estrategias </w:t>
      </w:r>
      <w:proofErr w:type="spellStart"/>
      <w:r w:rsidR="0043724A" w:rsidRPr="00D037AD">
        <w:rPr>
          <w:rFonts w:eastAsia="Times New Roman" w:cs="Arial"/>
          <w:color w:val="1E1D1D"/>
          <w:sz w:val="24"/>
          <w:szCs w:val="24"/>
          <w:lang w:eastAsia="es-CL"/>
        </w:rPr>
        <w:t>metacognitivas</w:t>
      </w:r>
      <w:proofErr w:type="spellEnd"/>
      <w:r w:rsidR="0043724A" w:rsidRPr="00D037AD">
        <w:rPr>
          <w:rFonts w:eastAsia="Times New Roman" w:cs="Arial"/>
          <w:color w:val="1E1D1D"/>
          <w:sz w:val="24"/>
          <w:szCs w:val="24"/>
          <w:lang w:eastAsia="es-CL"/>
        </w:rPr>
        <w:t>,  que le permitan tomar conciencia sobre qué, cómo y para qué se está aprendiendo; entender sus propios procesos cognitivos.</w:t>
      </w:r>
    </w:p>
    <w:p w:rsidR="00DD6223" w:rsidRDefault="00DD6223" w:rsidP="0043724A">
      <w:pPr>
        <w:spacing w:after="240" w:line="255" w:lineRule="atLeast"/>
        <w:jc w:val="both"/>
        <w:rPr>
          <w:rFonts w:eastAsia="Times New Roman" w:cs="Arial"/>
          <w:b/>
          <w:bCs/>
          <w:color w:val="1E1D1D"/>
          <w:sz w:val="24"/>
          <w:szCs w:val="24"/>
          <w:lang w:eastAsia="es-CL"/>
        </w:rPr>
      </w:pPr>
    </w:p>
    <w:p w:rsidR="00DD6223" w:rsidRDefault="00DD6223" w:rsidP="0043724A">
      <w:pPr>
        <w:spacing w:after="240" w:line="255" w:lineRule="atLeast"/>
        <w:jc w:val="both"/>
        <w:rPr>
          <w:rFonts w:eastAsia="Times New Roman" w:cs="Arial"/>
          <w:b/>
          <w:bCs/>
          <w:color w:val="1E1D1D"/>
          <w:sz w:val="24"/>
          <w:szCs w:val="24"/>
          <w:lang w:eastAsia="es-CL"/>
        </w:rPr>
      </w:pPr>
    </w:p>
    <w:p w:rsidR="00DD6223" w:rsidRDefault="00DD6223" w:rsidP="0043724A">
      <w:pPr>
        <w:spacing w:after="240" w:line="255" w:lineRule="atLeast"/>
        <w:jc w:val="both"/>
        <w:rPr>
          <w:rFonts w:eastAsia="Times New Roman" w:cs="Arial"/>
          <w:b/>
          <w:bCs/>
          <w:color w:val="1E1D1D"/>
          <w:sz w:val="24"/>
          <w:szCs w:val="24"/>
          <w:lang w:eastAsia="es-CL"/>
        </w:rPr>
      </w:pPr>
    </w:p>
    <w:p w:rsidR="00DD6223" w:rsidRDefault="00DD6223" w:rsidP="0043724A">
      <w:pPr>
        <w:spacing w:after="240" w:line="255" w:lineRule="atLeast"/>
        <w:jc w:val="both"/>
        <w:rPr>
          <w:rFonts w:eastAsia="Times New Roman" w:cs="Arial"/>
          <w:b/>
          <w:bCs/>
          <w:color w:val="1E1D1D"/>
          <w:sz w:val="24"/>
          <w:szCs w:val="24"/>
          <w:lang w:eastAsia="es-CL"/>
        </w:rPr>
      </w:pPr>
    </w:p>
    <w:p w:rsidR="00DD6223" w:rsidRPr="00DD6223" w:rsidRDefault="00DD6223" w:rsidP="0043724A">
      <w:pPr>
        <w:spacing w:after="240" w:line="255" w:lineRule="atLeast"/>
        <w:jc w:val="both"/>
        <w:rPr>
          <w:rFonts w:eastAsia="Times New Roman" w:cs="Arial"/>
          <w:color w:val="1E1D1D"/>
          <w:sz w:val="20"/>
          <w:szCs w:val="20"/>
          <w:lang w:eastAsia="es-CL"/>
        </w:rPr>
      </w:pPr>
      <w:r>
        <w:rPr>
          <w:rFonts w:eastAsia="Times New Roman" w:cs="Arial"/>
          <w:b/>
          <w:bCs/>
          <w:color w:val="1E1D1D"/>
          <w:sz w:val="24"/>
          <w:szCs w:val="24"/>
          <w:lang w:eastAsia="es-CL"/>
        </w:rPr>
        <w:lastRenderedPageBreak/>
        <w:t>5.</w:t>
      </w:r>
      <w:r w:rsidR="0043724A" w:rsidRPr="00D037AD">
        <w:rPr>
          <w:rFonts w:eastAsia="Times New Roman" w:cs="Arial"/>
          <w:b/>
          <w:bCs/>
          <w:color w:val="1E1D1D"/>
          <w:sz w:val="24"/>
          <w:szCs w:val="24"/>
          <w:lang w:eastAsia="es-CL"/>
        </w:rPr>
        <w:t>- Diferencia evaluación de calificación, </w:t>
      </w:r>
      <w:r w:rsidR="0043724A" w:rsidRPr="00D037AD">
        <w:rPr>
          <w:rFonts w:eastAsia="Times New Roman" w:cs="Arial"/>
          <w:color w:val="1E1D1D"/>
          <w:sz w:val="24"/>
          <w:szCs w:val="24"/>
          <w:lang w:eastAsia="es-CL"/>
        </w:rPr>
        <w:t>pues en este enfoque la tarea de evaluar excede la de medir y calificar.</w:t>
      </w:r>
    </w:p>
    <w:p w:rsidR="0043724A" w:rsidRPr="00D037AD" w:rsidRDefault="00DD6223" w:rsidP="0043724A">
      <w:pPr>
        <w:spacing w:after="240" w:line="255" w:lineRule="atLeast"/>
        <w:jc w:val="both"/>
        <w:rPr>
          <w:rFonts w:eastAsia="Times New Roman" w:cs="Arial"/>
          <w:color w:val="1E1D1D"/>
          <w:sz w:val="20"/>
          <w:szCs w:val="20"/>
          <w:lang w:eastAsia="es-CL"/>
        </w:rPr>
      </w:pPr>
      <w:r>
        <w:rPr>
          <w:rFonts w:eastAsia="Times New Roman" w:cs="Arial"/>
          <w:b/>
          <w:bCs/>
          <w:color w:val="1E1D1D"/>
          <w:sz w:val="24"/>
          <w:szCs w:val="24"/>
          <w:lang w:eastAsia="es-CL"/>
        </w:rPr>
        <w:t>6.</w:t>
      </w:r>
      <w:r w:rsidR="0043724A" w:rsidRPr="00D037AD">
        <w:rPr>
          <w:rFonts w:eastAsia="Times New Roman" w:cs="Arial"/>
          <w:b/>
          <w:bCs/>
          <w:color w:val="1E1D1D"/>
          <w:sz w:val="24"/>
          <w:szCs w:val="24"/>
          <w:lang w:eastAsia="es-CL"/>
        </w:rPr>
        <w:t>- Es coherente con las actuales comprensiones del aprendizaje y la enseñanza.</w:t>
      </w:r>
      <w:r w:rsidR="0043724A" w:rsidRPr="00D037AD">
        <w:rPr>
          <w:rFonts w:eastAsia="Times New Roman" w:cs="Arial"/>
          <w:color w:val="1E1D1D"/>
          <w:sz w:val="24"/>
          <w:szCs w:val="24"/>
          <w:lang w:eastAsia="es-CL"/>
        </w:rPr>
        <w:t> Privilegia la actividad de los alumnos, sus características y conocimientos previos y los contextos donde ocurre el proceso aprendizaje. Promueve desarrollar estrategias pedagógicas diferenciadas, adaptadas a los diferentes ritmos y estilos de aprendizajes. Impulsa a reorientar el trabajo escolar (aumentando actividades de exploración, de búsqueda de información, de construcción) para situar la comprensión y construcción de significados, la identificación y resolución de problemas.</w:t>
      </w:r>
    </w:p>
    <w:p w:rsidR="0043724A" w:rsidRPr="00D037AD" w:rsidRDefault="00DD6223" w:rsidP="0043724A">
      <w:pPr>
        <w:spacing w:after="240" w:line="255" w:lineRule="atLeast"/>
        <w:jc w:val="both"/>
        <w:rPr>
          <w:rFonts w:eastAsia="Times New Roman" w:cs="Arial"/>
          <w:color w:val="1E1D1D"/>
          <w:sz w:val="20"/>
          <w:szCs w:val="20"/>
          <w:lang w:eastAsia="es-CL"/>
        </w:rPr>
      </w:pPr>
      <w:r>
        <w:rPr>
          <w:rFonts w:eastAsia="Times New Roman" w:cs="Arial"/>
          <w:b/>
          <w:bCs/>
          <w:color w:val="1E1D1D"/>
          <w:sz w:val="24"/>
          <w:szCs w:val="24"/>
          <w:lang w:eastAsia="es-CL"/>
        </w:rPr>
        <w:t xml:space="preserve">7.- </w:t>
      </w:r>
      <w:r w:rsidR="0043724A" w:rsidRPr="00D037AD">
        <w:rPr>
          <w:rFonts w:eastAsia="Times New Roman" w:cs="Arial"/>
          <w:b/>
          <w:bCs/>
          <w:color w:val="1E1D1D"/>
          <w:sz w:val="24"/>
          <w:szCs w:val="24"/>
          <w:lang w:eastAsia="es-CL"/>
        </w:rPr>
        <w:t>- Se centra en las fortalezas de los estudiantes</w:t>
      </w:r>
      <w:r w:rsidR="0043724A" w:rsidRPr="00D037AD">
        <w:rPr>
          <w:rFonts w:eastAsia="Times New Roman" w:cs="Arial"/>
          <w:color w:val="1E1D1D"/>
          <w:sz w:val="24"/>
          <w:szCs w:val="24"/>
          <w:lang w:eastAsia="es-CL"/>
        </w:rPr>
        <w:t> pues los ayuda a identificar lo que saben o dominan y lo que son capaces de lograr.</w:t>
      </w:r>
    </w:p>
    <w:p w:rsidR="0043724A" w:rsidRPr="00D037AD" w:rsidRDefault="00DD6223" w:rsidP="0043724A">
      <w:pPr>
        <w:spacing w:after="240" w:line="255" w:lineRule="atLeast"/>
        <w:jc w:val="both"/>
        <w:rPr>
          <w:rFonts w:eastAsia="Times New Roman" w:cs="Arial"/>
          <w:color w:val="1E1D1D"/>
          <w:sz w:val="20"/>
          <w:szCs w:val="20"/>
          <w:lang w:eastAsia="es-CL"/>
        </w:rPr>
      </w:pPr>
      <w:r>
        <w:rPr>
          <w:rFonts w:eastAsia="Times New Roman" w:cs="Arial"/>
          <w:b/>
          <w:bCs/>
          <w:color w:val="1E1D1D"/>
          <w:sz w:val="24"/>
          <w:szCs w:val="24"/>
          <w:lang w:eastAsia="es-CL"/>
        </w:rPr>
        <w:t>8.</w:t>
      </w:r>
      <w:r w:rsidR="0043724A" w:rsidRPr="00D037AD">
        <w:rPr>
          <w:rFonts w:eastAsia="Times New Roman" w:cs="Arial"/>
          <w:b/>
          <w:bCs/>
          <w:color w:val="1E1D1D"/>
          <w:sz w:val="24"/>
          <w:szCs w:val="24"/>
          <w:lang w:eastAsia="es-CL"/>
        </w:rPr>
        <w:t>- Valora el error.</w:t>
      </w:r>
      <w:r w:rsidR="0043724A" w:rsidRPr="00D037AD">
        <w:rPr>
          <w:rFonts w:eastAsia="Times New Roman" w:cs="Arial"/>
          <w:color w:val="1E1D1D"/>
          <w:sz w:val="24"/>
          <w:szCs w:val="24"/>
          <w:lang w:eastAsia="es-CL"/>
        </w:rPr>
        <w:t> Considera los beneficios pedagógicos implicados en el análisis de los errores otorgándole un lugar interesante dentro del proceso de aprendizaje y plantea la necesidad de dejar que aparezcan, para trabajar a partir de ellos.</w:t>
      </w:r>
    </w:p>
    <w:p w:rsidR="0043724A" w:rsidRDefault="00DD6223" w:rsidP="0043724A">
      <w:pPr>
        <w:spacing w:after="240" w:line="255" w:lineRule="atLeast"/>
        <w:jc w:val="both"/>
        <w:rPr>
          <w:rFonts w:eastAsia="Times New Roman" w:cs="Arial"/>
          <w:color w:val="1E1D1D"/>
          <w:sz w:val="24"/>
          <w:szCs w:val="24"/>
          <w:lang w:eastAsia="es-CL"/>
        </w:rPr>
      </w:pPr>
      <w:r>
        <w:rPr>
          <w:rFonts w:eastAsia="Times New Roman" w:cs="Arial"/>
          <w:b/>
          <w:bCs/>
          <w:color w:val="1E1D1D"/>
          <w:sz w:val="24"/>
          <w:szCs w:val="24"/>
          <w:lang w:eastAsia="es-CL"/>
        </w:rPr>
        <w:t>9.</w:t>
      </w:r>
      <w:r w:rsidR="0043724A" w:rsidRPr="00D037AD">
        <w:rPr>
          <w:rFonts w:eastAsia="Times New Roman" w:cs="Arial"/>
          <w:b/>
          <w:bCs/>
          <w:color w:val="1E1D1D"/>
          <w:sz w:val="24"/>
          <w:szCs w:val="24"/>
          <w:lang w:eastAsia="es-CL"/>
        </w:rPr>
        <w:t>- Favorece la equidad educativa, </w:t>
      </w:r>
      <w:r w:rsidR="0043724A" w:rsidRPr="00D037AD">
        <w:rPr>
          <w:rFonts w:eastAsia="Times New Roman" w:cs="Arial"/>
          <w:color w:val="1E1D1D"/>
          <w:sz w:val="24"/>
          <w:szCs w:val="24"/>
          <w:lang w:eastAsia="es-CL"/>
        </w:rPr>
        <w:t>pues responde diferenciadamente a las características y necesidades de los alumnos que naturalmente son diversas.</w:t>
      </w:r>
    </w:p>
    <w:p w:rsidR="00F52A98" w:rsidRPr="00D037AD" w:rsidRDefault="00F52A98" w:rsidP="0043724A">
      <w:pPr>
        <w:spacing w:after="240" w:line="255" w:lineRule="atLeast"/>
        <w:jc w:val="both"/>
        <w:rPr>
          <w:rFonts w:eastAsia="Times New Roman" w:cs="Arial"/>
          <w:color w:val="1E1D1D"/>
          <w:sz w:val="20"/>
          <w:szCs w:val="20"/>
          <w:lang w:eastAsia="es-CL"/>
        </w:rPr>
      </w:pPr>
    </w:p>
    <w:p w:rsidR="0043724A" w:rsidRDefault="00F52A98" w:rsidP="0043724A">
      <w:pPr>
        <w:spacing w:before="360" w:after="240" w:line="255" w:lineRule="atLeast"/>
        <w:outlineLvl w:val="1"/>
        <w:rPr>
          <w:rFonts w:eastAsia="Times New Roman" w:cs="Arial"/>
          <w:b/>
          <w:bCs/>
          <w:sz w:val="24"/>
          <w:szCs w:val="24"/>
          <w:lang w:eastAsia="es-CL"/>
        </w:rPr>
      </w:pPr>
      <w:hyperlink r:id="rId4" w:history="1">
        <w:r w:rsidRPr="00EC1BFA">
          <w:rPr>
            <w:rStyle w:val="Hipervnculo"/>
            <w:rFonts w:eastAsia="Times New Roman" w:cs="Arial"/>
            <w:b/>
            <w:bCs/>
            <w:sz w:val="24"/>
            <w:szCs w:val="24"/>
            <w:lang w:eastAsia="es-CL"/>
          </w:rPr>
          <w:t>https://webdelmaestrocmf.com/portal/evaluacion-autentica-principios-orientaciones-ejemplos/</w:t>
        </w:r>
      </w:hyperlink>
    </w:p>
    <w:p w:rsidR="00F52A98" w:rsidRDefault="00F52A98" w:rsidP="0043724A">
      <w:pPr>
        <w:spacing w:before="360" w:after="240" w:line="255" w:lineRule="atLeast"/>
        <w:outlineLvl w:val="1"/>
        <w:rPr>
          <w:rFonts w:eastAsia="Times New Roman" w:cs="Arial"/>
          <w:b/>
          <w:bCs/>
          <w:sz w:val="24"/>
          <w:szCs w:val="24"/>
          <w:lang w:eastAsia="es-CL"/>
        </w:rPr>
      </w:pPr>
    </w:p>
    <w:p w:rsidR="00990C0F" w:rsidRDefault="00990C0F"/>
    <w:sectPr w:rsidR="00990C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4A"/>
    <w:rsid w:val="0013342E"/>
    <w:rsid w:val="0043724A"/>
    <w:rsid w:val="00863256"/>
    <w:rsid w:val="00990C0F"/>
    <w:rsid w:val="00DD6223"/>
    <w:rsid w:val="00F5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9CC98-B580-4D5C-A5E6-F4A52316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52A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delmaestrocmf.com/portal/evaluacion-autentica-principios-orientaciones-ejempl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Caceres</dc:creator>
  <cp:lastModifiedBy>LORENA</cp:lastModifiedBy>
  <cp:revision>2</cp:revision>
  <cp:lastPrinted>2018-07-17T20:51:00Z</cp:lastPrinted>
  <dcterms:created xsi:type="dcterms:W3CDTF">2021-07-19T03:45:00Z</dcterms:created>
  <dcterms:modified xsi:type="dcterms:W3CDTF">2021-07-19T03:45:00Z</dcterms:modified>
</cp:coreProperties>
</file>