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54" w:rsidRPr="0080563B" w:rsidRDefault="00E742CB" w:rsidP="00E742CB">
      <w:pPr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 xml:space="preserve">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"/>
        <w:gridCol w:w="8454"/>
      </w:tblGrid>
      <w:tr w:rsidR="00955654" w:rsidTr="00595DC5">
        <w:tc>
          <w:tcPr>
            <w:tcW w:w="1459" w:type="dxa"/>
          </w:tcPr>
          <w:p w:rsidR="00955654" w:rsidRPr="00643921" w:rsidRDefault="00955654" w:rsidP="00276DC4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454" w:type="dxa"/>
          </w:tcPr>
          <w:p w:rsidR="00955654" w:rsidRDefault="00955654" w:rsidP="00276DC4">
            <w:r>
              <w:t>LENGUAJE Y COMUNICACIÓN</w:t>
            </w:r>
            <w:r w:rsidR="00595DC5">
              <w:t xml:space="preserve">, 7° BÁSICO </w:t>
            </w:r>
          </w:p>
          <w:p w:rsidR="00E742CB" w:rsidRPr="00643921" w:rsidRDefault="00E742CB" w:rsidP="00276DC4"/>
        </w:tc>
      </w:tr>
    </w:tbl>
    <w:p w:rsidR="00955654" w:rsidRDefault="00955654" w:rsidP="00955654">
      <w:pPr>
        <w:spacing w:after="0" w:line="240" w:lineRule="auto"/>
        <w:rPr>
          <w:b/>
          <w:sz w:val="28"/>
          <w:szCs w:val="28"/>
        </w:rPr>
      </w:pPr>
    </w:p>
    <w:p w:rsidR="007C0D2E" w:rsidRPr="007C0D2E" w:rsidRDefault="007C0D2E" w:rsidP="007C0D2E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7C0D2E">
        <w:rPr>
          <w:rFonts w:ascii="Whitney-Book" w:hAnsi="Whitney-Book" w:cs="Whitney-Book"/>
          <w:b/>
          <w:bCs/>
        </w:rPr>
        <w:t>Lee el siguiente mito y luego desarrolla las actividades en tu cuaderno.</w:t>
      </w:r>
    </w:p>
    <w:p w:rsidR="007C0D2E" w:rsidRPr="00E742CB" w:rsidRDefault="007C0D2E" w:rsidP="00E742C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ascii="Berkeley-Bold" w:hAnsi="Berkeley-Bold" w:cs="Berkeley-Bold"/>
          <w:b/>
          <w:bCs/>
          <w:color w:val="000000"/>
          <w:sz w:val="44"/>
          <w:szCs w:val="44"/>
        </w:rPr>
      </w:pPr>
      <w:r w:rsidRPr="00E742CB">
        <w:rPr>
          <w:rFonts w:ascii="Berkeley-Bold" w:hAnsi="Berkeley-Bold" w:cs="Berkeley-Bold"/>
          <w:b/>
          <w:bCs/>
          <w:color w:val="000000"/>
          <w:sz w:val="44"/>
          <w:szCs w:val="44"/>
        </w:rPr>
        <w:t>Mito chino de la creación</w:t>
      </w:r>
    </w:p>
    <w:p w:rsidR="007C0D2E" w:rsidRPr="00624FBE" w:rsidRDefault="007C0D2E" w:rsidP="007C0D2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MinionPro-Regular" w:hAnsi="MinionPro-Regular" w:cs="MinionPro-Regular"/>
          <w:color w:val="333333"/>
        </w:rPr>
        <w:t>Versión de Neil Philip</w:t>
      </w:r>
    </w:p>
    <w:p w:rsidR="007C0D2E" w:rsidRDefault="007C0D2E" w:rsidP="007C0D2E">
      <w:pPr>
        <w:autoSpaceDE w:val="0"/>
        <w:autoSpaceDN w:val="0"/>
        <w:adjustRightInd w:val="0"/>
        <w:jc w:val="both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 xml:space="preserve">Al principio de los tiempos todo era caos, y tomó forma de huevo. Este contenía el Yin y el Yang, las fuerzas </w:t>
      </w:r>
      <w:r w:rsidRPr="00A43BAF">
        <w:rPr>
          <w:rFonts w:ascii="Berkeley-Medium" w:hAnsi="Berkeley-Medium" w:cs="Berkeley-Medium"/>
          <w:b/>
          <w:sz w:val="24"/>
          <w:szCs w:val="24"/>
          <w:u w:val="single"/>
        </w:rPr>
        <w:t xml:space="preserve">contrapuestas </w:t>
      </w:r>
      <w:r>
        <w:rPr>
          <w:rFonts w:ascii="Berkeley-Book" w:hAnsi="Berkeley-Book" w:cs="Berkeley-Book"/>
          <w:color w:val="000000"/>
          <w:sz w:val="24"/>
          <w:szCs w:val="24"/>
        </w:rPr>
        <w:t>de las que está hecho el universo. Yin y Yang son la luz y la oscuridad, lo masculino y lo femenino, el calor y el frío.</w:t>
      </w:r>
    </w:p>
    <w:p w:rsidR="007C0D2E" w:rsidRDefault="007C0D2E" w:rsidP="007C0D2E">
      <w:pPr>
        <w:autoSpaceDE w:val="0"/>
        <w:autoSpaceDN w:val="0"/>
        <w:adjustRightInd w:val="0"/>
        <w:jc w:val="both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 xml:space="preserve">Una vez, las energías en guerra del interior del huevo lo hicieron explotar. Los elementos más pesados se hundieron, formando los continentes, y los más ligeros flotaron, formando los cielos. Entre el Cielo y la Tierra quedó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  <w:r>
        <w:rPr>
          <w:rFonts w:ascii="Berkeley-Book" w:hAnsi="Berkeley-Book" w:cs="Berkeley-Book"/>
          <w:color w:val="000000"/>
          <w:sz w:val="24"/>
          <w:szCs w:val="24"/>
        </w:rPr>
        <w:t xml:space="preserve">, el primer ser. Durante dieciocho mil años, Cielo y Tierra se fueron separando </w:t>
      </w:r>
      <w:r w:rsidRPr="00A43BAF">
        <w:rPr>
          <w:rFonts w:ascii="Berkeley-Medium" w:hAnsi="Berkeley-Medium" w:cs="Berkeley-Medium"/>
          <w:b/>
          <w:sz w:val="24"/>
          <w:szCs w:val="24"/>
          <w:u w:val="single"/>
        </w:rPr>
        <w:t>gradualmente</w:t>
      </w:r>
      <w:r>
        <w:rPr>
          <w:rFonts w:ascii="Berkeley-Book" w:hAnsi="Berkeley-Book" w:cs="Berkeley-Book"/>
          <w:color w:val="000000"/>
          <w:sz w:val="24"/>
          <w:szCs w:val="24"/>
        </w:rPr>
        <w:t>, haciendo el espacio entre los dos elementos.</w:t>
      </w:r>
    </w:p>
    <w:p w:rsidR="007C0D2E" w:rsidRDefault="007C0D2E" w:rsidP="007C0D2E">
      <w:pPr>
        <w:autoSpaceDE w:val="0"/>
        <w:autoSpaceDN w:val="0"/>
        <w:adjustRightInd w:val="0"/>
        <w:jc w:val="both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 xml:space="preserve">El cuerpo de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  <w:r>
        <w:rPr>
          <w:rFonts w:ascii="Berkeley-Book" w:hAnsi="Berkeley-Book" w:cs="Berkeley-Book"/>
          <w:color w:val="000000"/>
          <w:sz w:val="24"/>
          <w:szCs w:val="24"/>
        </w:rPr>
        <w:t xml:space="preserve"> estaba recubierto de pelo, tenía dos cuernos</w:t>
      </w:r>
      <w:r w:rsidR="00E742CB">
        <w:rPr>
          <w:rFonts w:ascii="Berkeley-Book" w:hAnsi="Berkeley-Book" w:cs="Berkeley-Book"/>
          <w:color w:val="000000"/>
          <w:sz w:val="24"/>
          <w:szCs w:val="24"/>
        </w:rPr>
        <w:t xml:space="preserve"> </w:t>
      </w:r>
      <w:r>
        <w:rPr>
          <w:rFonts w:ascii="Berkeley-Book" w:hAnsi="Berkeley-Book" w:cs="Berkeley-Book"/>
          <w:color w:val="000000"/>
          <w:sz w:val="24"/>
          <w:szCs w:val="24"/>
        </w:rPr>
        <w:t>en la frente y dos colmillos en la mandíbula superior. Cuando estaba contento, el tiempo era agradable, pero cuando se enfadaba llovía y caían terribles tormentas.</w:t>
      </w:r>
    </w:p>
    <w:p w:rsidR="007C0D2E" w:rsidRPr="00595DC5" w:rsidRDefault="007C0D2E" w:rsidP="00595DC5">
      <w:pPr>
        <w:autoSpaceDE w:val="0"/>
        <w:autoSpaceDN w:val="0"/>
        <w:adjustRightInd w:val="0"/>
        <w:jc w:val="both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 xml:space="preserve">Acerca del destino de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  <w:r>
        <w:rPr>
          <w:rFonts w:ascii="Berkeley-Book" w:hAnsi="Berkeley-Book" w:cs="Berkeley-Book"/>
          <w:color w:val="000000"/>
          <w:sz w:val="24"/>
          <w:szCs w:val="24"/>
        </w:rPr>
        <w:t xml:space="preserve"> se cuentan dos versiones. Una dice que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  <w:r>
        <w:rPr>
          <w:rFonts w:ascii="Berkeley-Book" w:hAnsi="Berkeley-Book" w:cs="Berkeley-Book"/>
          <w:color w:val="000000"/>
          <w:sz w:val="24"/>
          <w:szCs w:val="24"/>
        </w:rPr>
        <w:t xml:space="preserve"> acabó muriendo agotado por el esfuerzo de mantener separado el Cielo y la Tierra. Su cuerpo quedó despedazado: la cabeza se convirtió en la montaña del este, el estómago en la del centro, el brazo izquierdo en la del sur y el brazo derecho en la del norte, y sus </w:t>
      </w:r>
      <w:r>
        <w:rPr>
          <w:rFonts w:ascii="Berkeley-Book" w:hAnsi="Berkeley-Book" w:cs="Berkeley-Book"/>
          <w:sz w:val="24"/>
          <w:szCs w:val="24"/>
        </w:rPr>
        <w:t>pies en las montañas del oeste.</w:t>
      </w:r>
    </w:p>
    <w:p w:rsidR="007C0D2E" w:rsidRDefault="007C0D2E" w:rsidP="007C0D2E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>Sus ojos se convirtieron en el Sol y la Luna, su carne en la Tierra, sus pelos en árboles y plantas, y sus lágrimas en ríos y mares.</w:t>
      </w:r>
    </w:p>
    <w:p w:rsidR="007C0D2E" w:rsidRDefault="007C0D2E" w:rsidP="007C0D2E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 xml:space="preserve">Su aliento fue viento y su voz, trueno y relámpago. Las pulgas de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  <w:r>
        <w:rPr>
          <w:rFonts w:ascii="Berkeley-Book" w:hAnsi="Berkeley-Book" w:cs="Berkeley-Book"/>
          <w:color w:val="000000"/>
          <w:sz w:val="24"/>
          <w:szCs w:val="24"/>
        </w:rPr>
        <w:t xml:space="preserve"> dieron lugar a las personas.</w:t>
      </w:r>
    </w:p>
    <w:p w:rsidR="007C0D2E" w:rsidRDefault="007C0D2E" w:rsidP="007C0D2E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 xml:space="preserve">La otra, cuenta que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  <w:r>
        <w:rPr>
          <w:rFonts w:ascii="Berkeley-Book" w:hAnsi="Berkeley-Book" w:cs="Berkeley-Book"/>
          <w:color w:val="000000"/>
          <w:sz w:val="24"/>
          <w:szCs w:val="24"/>
        </w:rPr>
        <w:t xml:space="preserve">, junto con la primera tortuga, el primer </w:t>
      </w:r>
      <w:r w:rsidRPr="00A43BAF">
        <w:rPr>
          <w:rFonts w:ascii="Berkeley-Medium" w:hAnsi="Berkeley-Medium" w:cs="Berkeley-Medium"/>
          <w:b/>
          <w:sz w:val="24"/>
          <w:szCs w:val="24"/>
          <w:u w:val="single"/>
        </w:rPr>
        <w:t>fénix</w:t>
      </w:r>
      <w:r w:rsidRPr="00A43BAF">
        <w:rPr>
          <w:rFonts w:ascii="Berkeley-Book" w:hAnsi="Berkeley-Book" w:cs="Berkeley-Book"/>
          <w:b/>
          <w:sz w:val="24"/>
          <w:szCs w:val="24"/>
          <w:u w:val="single"/>
        </w:rPr>
        <w:t>,</w:t>
      </w:r>
      <w:r>
        <w:rPr>
          <w:rFonts w:ascii="Berkeley-Book" w:hAnsi="Berkeley-Book" w:cs="Berkeley-Book"/>
          <w:color w:val="000000"/>
          <w:sz w:val="24"/>
          <w:szCs w:val="24"/>
        </w:rPr>
        <w:t xml:space="preserve"> el primer dragón y el primer unicornio </w:t>
      </w:r>
      <w:r w:rsidRPr="00A43BAF">
        <w:rPr>
          <w:rFonts w:ascii="Berkeley-Medium" w:hAnsi="Berkeley-Medium" w:cs="Berkeley-Medium"/>
          <w:b/>
          <w:sz w:val="24"/>
          <w:szCs w:val="24"/>
          <w:u w:val="single"/>
        </w:rPr>
        <w:t>forjaron</w:t>
      </w:r>
      <w:r>
        <w:rPr>
          <w:rFonts w:ascii="Berkeley-Book" w:hAnsi="Berkeley-Book" w:cs="Berkeley-Book"/>
          <w:color w:val="000000"/>
          <w:sz w:val="24"/>
          <w:szCs w:val="24"/>
        </w:rPr>
        <w:t xml:space="preserve"> el universo, dándole forma con un hacha y un </w:t>
      </w:r>
      <w:r w:rsidRPr="00A43BAF">
        <w:rPr>
          <w:rFonts w:ascii="Berkeley-Medium" w:hAnsi="Berkeley-Medium" w:cs="Berkeley-Medium"/>
          <w:b/>
          <w:sz w:val="24"/>
          <w:szCs w:val="24"/>
          <w:u w:val="single"/>
        </w:rPr>
        <w:t>cincel</w:t>
      </w:r>
      <w:r>
        <w:rPr>
          <w:rFonts w:ascii="Berkeley-Book" w:hAnsi="Berkeley-Book" w:cs="Berkeley-Book"/>
          <w:color w:val="000000"/>
          <w:sz w:val="24"/>
          <w:szCs w:val="24"/>
        </w:rPr>
        <w:t xml:space="preserve">.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</w:p>
    <w:p w:rsidR="007C0D2E" w:rsidRPr="00EB2E54" w:rsidRDefault="007C0D2E" w:rsidP="007C0D2E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4"/>
          <w:szCs w:val="24"/>
        </w:rPr>
      </w:pPr>
      <w:r>
        <w:rPr>
          <w:rFonts w:ascii="Berkeley-Book" w:hAnsi="Berkeley-Book" w:cs="Berkeley-Book"/>
          <w:color w:val="000000"/>
          <w:sz w:val="24"/>
          <w:szCs w:val="24"/>
        </w:rPr>
        <w:t xml:space="preserve">gobernó a los humanos en los primeros tiempos de la historia, </w:t>
      </w:r>
      <w:r w:rsidRPr="00A43BAF">
        <w:rPr>
          <w:rFonts w:ascii="Berkeley-Medium" w:hAnsi="Berkeley-Medium" w:cs="Berkeley-Medium"/>
          <w:b/>
          <w:sz w:val="24"/>
          <w:szCs w:val="24"/>
          <w:u w:val="single"/>
        </w:rPr>
        <w:t xml:space="preserve">instruyéndoles </w:t>
      </w:r>
      <w:r>
        <w:rPr>
          <w:rFonts w:ascii="Berkeley-Book" w:hAnsi="Berkeley-Book" w:cs="Berkeley-Book"/>
          <w:color w:val="000000"/>
          <w:sz w:val="24"/>
          <w:szCs w:val="24"/>
        </w:rPr>
        <w:t xml:space="preserve">desde su trono de piedra, hasta que lo supieron todo sobre el Sol y la Luna, las estrellas de arriba y los mares de abajo. Y así, escuchándole, la gente recuperó su interés. Pero llegó el día en que </w:t>
      </w:r>
      <w:proofErr w:type="spellStart"/>
      <w:r>
        <w:rPr>
          <w:rFonts w:ascii="Berkeley-Book" w:hAnsi="Berkeley-Book" w:cs="Berkeley-Book"/>
          <w:color w:val="000000"/>
          <w:sz w:val="24"/>
          <w:szCs w:val="24"/>
        </w:rPr>
        <w:t>P'an-ku</w:t>
      </w:r>
      <w:proofErr w:type="spellEnd"/>
      <w:r>
        <w:rPr>
          <w:rFonts w:ascii="Berkeley-Book" w:hAnsi="Berkeley-Book" w:cs="Berkeley-Book"/>
          <w:color w:val="000000"/>
          <w:sz w:val="24"/>
          <w:szCs w:val="24"/>
        </w:rPr>
        <w:t>, una vez que transmitió todos sus conocimientos a los hombres, desapareció, y no se volvió a saber de él.</w:t>
      </w:r>
    </w:p>
    <w:p w:rsidR="007C0D2E" w:rsidRPr="00624FBE" w:rsidRDefault="007C0D2E" w:rsidP="007C0D2E">
      <w:pPr>
        <w:rPr>
          <w:rFonts w:ascii="Arial" w:hAnsi="Arial" w:cs="Arial"/>
          <w:sz w:val="24"/>
          <w:szCs w:val="24"/>
        </w:rPr>
      </w:pPr>
    </w:p>
    <w:p w:rsidR="007C0D2E" w:rsidRDefault="007C0D2E" w:rsidP="007C0D2E">
      <w:pPr>
        <w:autoSpaceDE w:val="0"/>
        <w:autoSpaceDN w:val="0"/>
        <w:adjustRightInd w:val="0"/>
        <w:spacing w:after="0"/>
        <w:jc w:val="right"/>
        <w:rPr>
          <w:rFonts w:ascii="Berkeley-Book" w:hAnsi="Berkeley-Book" w:cs="Berkeley-Book"/>
          <w:color w:val="333333"/>
          <w:sz w:val="18"/>
          <w:szCs w:val="18"/>
        </w:rPr>
      </w:pPr>
      <w:r>
        <w:rPr>
          <w:rFonts w:ascii="Berkeley-Book" w:hAnsi="Berkeley-Book" w:cs="Berkeley-Book"/>
          <w:color w:val="333333"/>
          <w:sz w:val="18"/>
          <w:szCs w:val="18"/>
        </w:rPr>
        <w:t>Philip, N. (1996). Mito chino de la creación.</w:t>
      </w:r>
    </w:p>
    <w:p w:rsidR="007C0D2E" w:rsidRDefault="007C0D2E" w:rsidP="007C0D2E">
      <w:pPr>
        <w:autoSpaceDE w:val="0"/>
        <w:autoSpaceDN w:val="0"/>
        <w:adjustRightInd w:val="0"/>
        <w:spacing w:after="0"/>
        <w:jc w:val="right"/>
        <w:rPr>
          <w:rFonts w:ascii="Berkeley-Book" w:hAnsi="Berkeley-Book" w:cs="Berkeley-Book"/>
          <w:color w:val="333333"/>
          <w:sz w:val="18"/>
          <w:szCs w:val="18"/>
        </w:rPr>
      </w:pPr>
      <w:r>
        <w:rPr>
          <w:rFonts w:ascii="Berkeley-Book" w:hAnsi="Berkeley-Book" w:cs="Berkeley-Book"/>
          <w:color w:val="333333"/>
          <w:sz w:val="18"/>
          <w:szCs w:val="18"/>
        </w:rPr>
        <w:t xml:space="preserve">En </w:t>
      </w:r>
      <w:r>
        <w:rPr>
          <w:rFonts w:ascii="Berkeley-BookItalic" w:hAnsi="Berkeley-BookItalic" w:cs="Berkeley-BookItalic"/>
          <w:i/>
          <w:iCs/>
          <w:color w:val="333333"/>
          <w:sz w:val="18"/>
          <w:szCs w:val="18"/>
        </w:rPr>
        <w:t>El libro ilustrado de los mitos</w:t>
      </w:r>
      <w:r>
        <w:rPr>
          <w:rFonts w:ascii="Berkeley-Book" w:hAnsi="Berkeley-Book" w:cs="Berkeley-Book"/>
          <w:color w:val="333333"/>
          <w:sz w:val="18"/>
          <w:szCs w:val="18"/>
        </w:rPr>
        <w:t>.</w:t>
      </w:r>
    </w:p>
    <w:p w:rsidR="007C0D2E" w:rsidRPr="00624FBE" w:rsidRDefault="007C0D2E" w:rsidP="007C0D2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Berkeley-Book" w:hAnsi="Berkeley-Book" w:cs="Berkeley-Book"/>
          <w:color w:val="333333"/>
          <w:sz w:val="18"/>
          <w:szCs w:val="18"/>
        </w:rPr>
        <w:t>Barcelona: Ediciones B.</w:t>
      </w:r>
    </w:p>
    <w:p w:rsidR="007C0D2E" w:rsidRPr="00624FBE" w:rsidRDefault="007C0D2E" w:rsidP="007C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54C7" wp14:editId="0C0D281E">
                <wp:simplePos x="0" y="0"/>
                <wp:positionH relativeFrom="column">
                  <wp:posOffset>9525</wp:posOffset>
                </wp:positionH>
                <wp:positionV relativeFrom="paragraph">
                  <wp:posOffset>208915</wp:posOffset>
                </wp:positionV>
                <wp:extent cx="5955665" cy="1169035"/>
                <wp:effectExtent l="22225" t="19050" r="22860" b="215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1169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0D2E" w:rsidRPr="00595DC5" w:rsidRDefault="007C0D2E" w:rsidP="007C0D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595DC5">
                              <w:rPr>
                                <w:rFonts w:ascii="Whitney-Medium" w:hAnsi="Whitney-Medium" w:cs="Whitney-Medium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contrapuesto</w:t>
                            </w:r>
                            <w:r w:rsidRPr="00595DC5">
                              <w:rPr>
                                <w:rFonts w:ascii="Whitney-Medium" w:hAnsi="Whitney-Medium" w:cs="Whitney-Medium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95DC5"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opuesto, enfrentado.</w:t>
                            </w:r>
                          </w:p>
                          <w:p w:rsidR="007C0D2E" w:rsidRPr="00595DC5" w:rsidRDefault="007C0D2E" w:rsidP="007C0D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595DC5">
                              <w:rPr>
                                <w:rFonts w:ascii="Whitney-Medium" w:hAnsi="Whitney-Medium" w:cs="Whitney-Medium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gradualmente</w:t>
                            </w:r>
                            <w:r w:rsidRPr="00595DC5">
                              <w:rPr>
                                <w:rFonts w:ascii="Whitney-Medium" w:hAnsi="Whitney-Medium" w:cs="Whitney-Medium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95DC5"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de grado en grado; lentamente,</w:t>
                            </w:r>
                          </w:p>
                          <w:p w:rsidR="007C0D2E" w:rsidRPr="00595DC5" w:rsidRDefault="007C0D2E" w:rsidP="007C0D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595DC5">
                              <w:rPr>
                                <w:rFonts w:ascii="Whitney-Medium" w:hAnsi="Whitney-Medium" w:cs="Whitney-Medium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fénix</w:t>
                            </w:r>
                            <w:r w:rsidRPr="00595DC5">
                              <w:rPr>
                                <w:rFonts w:ascii="Whitney-Medium" w:hAnsi="Whitney-Medium" w:cs="Whitney-Medium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95DC5"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ave mitológica que renacía de sus cenizas cada vez que moría.</w:t>
                            </w:r>
                          </w:p>
                          <w:p w:rsidR="007C0D2E" w:rsidRPr="00595DC5" w:rsidRDefault="007C0D2E" w:rsidP="007C0D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595DC5">
                              <w:rPr>
                                <w:rFonts w:ascii="Whitney-Medium" w:hAnsi="Whitney-Medium" w:cs="Whitney-Medium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forja</w:t>
                            </w:r>
                            <w:r w:rsidRPr="00595DC5">
                              <w:rPr>
                                <w:rFonts w:ascii="Whitney-Medium" w:hAnsi="Whitney-Medium" w:cs="Whitney-Medium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r: </w:t>
                            </w:r>
                            <w:r w:rsidRPr="00595DC5"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crear, dar forma, instituir.</w:t>
                            </w:r>
                          </w:p>
                          <w:p w:rsidR="007C0D2E" w:rsidRPr="00595DC5" w:rsidRDefault="007C0D2E" w:rsidP="007C0D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595DC5">
                              <w:rPr>
                                <w:rFonts w:ascii="Whitney-Medium" w:hAnsi="Whitney-Medium" w:cs="Whitney-Medium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cincel</w:t>
                            </w:r>
                            <w:r w:rsidRPr="00595DC5">
                              <w:rPr>
                                <w:rFonts w:ascii="Whitney-Medium" w:hAnsi="Whitney-Medium" w:cs="Whitney-Medium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95DC5"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herramienta de punta recta de doble filo para labrar, a golpe de martillo, piedras y metales.</w:t>
                            </w:r>
                          </w:p>
                          <w:p w:rsidR="007C0D2E" w:rsidRPr="00595DC5" w:rsidRDefault="007C0D2E" w:rsidP="007C0D2E">
                            <w:pPr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595DC5">
                              <w:rPr>
                                <w:rFonts w:ascii="Whitney-Medium" w:hAnsi="Whitney-Medium" w:cs="Whitney-Medium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instruir:</w:t>
                            </w:r>
                            <w:r w:rsidRPr="00595DC5">
                              <w:rPr>
                                <w:rFonts w:ascii="Whitney-Medium" w:hAnsi="Whitney-Medium" w:cs="Whitney-Medium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DC5">
                              <w:rPr>
                                <w:rFonts w:ascii="Whitney-Light" w:hAnsi="Whitney-Light" w:cs="Whitney-Light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enseñar. paulatinamente.</w:t>
                            </w:r>
                          </w:p>
                          <w:p w:rsidR="007C0D2E" w:rsidRPr="00595DC5" w:rsidRDefault="007C0D2E" w:rsidP="007C0D2E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C54C7" id="Rectangle 12" o:spid="_x0000_s1026" style="position:absolute;margin-left:.75pt;margin-top:16.45pt;width:468.9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" strokeweight="2.5pt">
                <v:shadow color="#868686"/>
                <v:textbox>
                  <w:txbxContent>
                    <w:p w:rsidR="007C0D2E" w:rsidRPr="00595DC5" w:rsidRDefault="007C0D2E" w:rsidP="007C0D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595DC5">
                        <w:rPr>
                          <w:rFonts w:ascii="Whitney-Medium" w:hAnsi="Whitney-Medium" w:cs="Whitney-Medium"/>
                          <w:b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contrapuesto</w:t>
                      </w:r>
                      <w:r w:rsidRPr="00595DC5">
                        <w:rPr>
                          <w:rFonts w:ascii="Whitney-Medium" w:hAnsi="Whitney-Medium" w:cs="Whitney-Medium"/>
                          <w:color w:val="365F91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595DC5"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  <w:t>opuesto, enfrentado.</w:t>
                      </w:r>
                    </w:p>
                    <w:p w:rsidR="007C0D2E" w:rsidRPr="00595DC5" w:rsidRDefault="007C0D2E" w:rsidP="007C0D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595DC5">
                        <w:rPr>
                          <w:rFonts w:ascii="Whitney-Medium" w:hAnsi="Whitney-Medium" w:cs="Whitney-Medium"/>
                          <w:b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gradualmente</w:t>
                      </w:r>
                      <w:r w:rsidRPr="00595DC5">
                        <w:rPr>
                          <w:rFonts w:ascii="Whitney-Medium" w:hAnsi="Whitney-Medium" w:cs="Whitney-Medium"/>
                          <w:color w:val="365F91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595DC5"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  <w:t>de grado en grado; lentamente,</w:t>
                      </w:r>
                    </w:p>
                    <w:p w:rsidR="007C0D2E" w:rsidRPr="00595DC5" w:rsidRDefault="007C0D2E" w:rsidP="007C0D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595DC5">
                        <w:rPr>
                          <w:rFonts w:ascii="Whitney-Medium" w:hAnsi="Whitney-Medium" w:cs="Whitney-Medium"/>
                          <w:b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fénix</w:t>
                      </w:r>
                      <w:r w:rsidRPr="00595DC5">
                        <w:rPr>
                          <w:rFonts w:ascii="Whitney-Medium" w:hAnsi="Whitney-Medium" w:cs="Whitney-Medium"/>
                          <w:color w:val="365F91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595DC5"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  <w:t>ave mitológica que renacía de sus cenizas cada vez que moría.</w:t>
                      </w:r>
                    </w:p>
                    <w:p w:rsidR="007C0D2E" w:rsidRPr="00595DC5" w:rsidRDefault="007C0D2E" w:rsidP="007C0D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595DC5">
                        <w:rPr>
                          <w:rFonts w:ascii="Whitney-Medium" w:hAnsi="Whitney-Medium" w:cs="Whitney-Medium"/>
                          <w:b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forja</w:t>
                      </w:r>
                      <w:r w:rsidRPr="00595DC5">
                        <w:rPr>
                          <w:rFonts w:ascii="Whitney-Medium" w:hAnsi="Whitney-Medium" w:cs="Whitney-Medium"/>
                          <w:color w:val="365F91" w:themeColor="accent1" w:themeShade="BF"/>
                          <w:sz w:val="20"/>
                          <w:szCs w:val="20"/>
                        </w:rPr>
                        <w:t xml:space="preserve">r: </w:t>
                      </w:r>
                      <w:r w:rsidRPr="00595DC5"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  <w:t>crear, dar forma, instituir.</w:t>
                      </w:r>
                    </w:p>
                    <w:p w:rsidR="007C0D2E" w:rsidRPr="00595DC5" w:rsidRDefault="007C0D2E" w:rsidP="007C0D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595DC5">
                        <w:rPr>
                          <w:rFonts w:ascii="Whitney-Medium" w:hAnsi="Whitney-Medium" w:cs="Whitney-Medium"/>
                          <w:b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cincel</w:t>
                      </w:r>
                      <w:r w:rsidRPr="00595DC5">
                        <w:rPr>
                          <w:rFonts w:ascii="Whitney-Medium" w:hAnsi="Whitney-Medium" w:cs="Whitney-Medium"/>
                          <w:color w:val="365F91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595DC5"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  <w:t>herramienta de punta recta de doble filo para labrar, a golpe de martillo, piedras y metales.</w:t>
                      </w:r>
                    </w:p>
                    <w:p w:rsidR="007C0D2E" w:rsidRPr="00595DC5" w:rsidRDefault="007C0D2E" w:rsidP="007C0D2E">
                      <w:pPr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595DC5">
                        <w:rPr>
                          <w:rFonts w:ascii="Whitney-Medium" w:hAnsi="Whitney-Medium" w:cs="Whitney-Medium"/>
                          <w:b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instruir:</w:t>
                      </w:r>
                      <w:r w:rsidRPr="00595DC5">
                        <w:rPr>
                          <w:rFonts w:ascii="Whitney-Medium" w:hAnsi="Whitney-Medium" w:cs="Whitney-Medium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595DC5">
                        <w:rPr>
                          <w:rFonts w:ascii="Whitney-Light" w:hAnsi="Whitney-Light" w:cs="Whitney-Light"/>
                          <w:color w:val="365F91" w:themeColor="accent1" w:themeShade="BF"/>
                          <w:sz w:val="20"/>
                          <w:szCs w:val="20"/>
                        </w:rPr>
                        <w:t>enseñar. paulatinamente.</w:t>
                      </w:r>
                    </w:p>
                    <w:p w:rsidR="007C0D2E" w:rsidRPr="00595DC5" w:rsidRDefault="007C0D2E" w:rsidP="007C0D2E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0D2E" w:rsidRPr="00624FBE" w:rsidRDefault="007C0D2E" w:rsidP="007C0D2E">
      <w:pPr>
        <w:rPr>
          <w:rFonts w:ascii="Arial" w:hAnsi="Arial" w:cs="Arial"/>
          <w:sz w:val="24"/>
          <w:szCs w:val="24"/>
        </w:rPr>
      </w:pPr>
    </w:p>
    <w:p w:rsidR="002B3C61" w:rsidRDefault="002B3C61" w:rsidP="0080563B">
      <w:pPr>
        <w:spacing w:after="0" w:line="240" w:lineRule="auto"/>
        <w:jc w:val="both"/>
      </w:pPr>
    </w:p>
    <w:p w:rsidR="007C0D2E" w:rsidRPr="007C0D2E" w:rsidRDefault="007C0D2E" w:rsidP="007C0D2E"/>
    <w:p w:rsidR="007C0D2E" w:rsidRDefault="007C0D2E" w:rsidP="007C0D2E"/>
    <w:p w:rsidR="00E742CB" w:rsidRDefault="00E742CB" w:rsidP="007C0D2E">
      <w:pPr>
        <w:spacing w:after="0"/>
        <w:jc w:val="both"/>
        <w:rPr>
          <w:rFonts w:cstheme="minorHAnsi"/>
          <w:b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</w:rPr>
      </w:pPr>
      <w:bookmarkStart w:id="0" w:name="_GoBack"/>
      <w:bookmarkEnd w:id="0"/>
      <w:r w:rsidRPr="00595DC5">
        <w:rPr>
          <w:rFonts w:cstheme="minorHAnsi"/>
          <w:b/>
        </w:rPr>
        <w:lastRenderedPageBreak/>
        <w:t>II.- Responde las siguientes preguntas de Comprensión lectora, en el cuaderno de asignatura.</w:t>
      </w:r>
    </w:p>
    <w:p w:rsidR="007C0D2E" w:rsidRPr="007C0D2E" w:rsidRDefault="007C0D2E" w:rsidP="007C0D2E">
      <w:pPr>
        <w:spacing w:after="0"/>
        <w:jc w:val="both"/>
        <w:rPr>
          <w:rFonts w:cstheme="minorHAnsi"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1. A partir de la lectura, ¿cómo era el universo en un principio?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 xml:space="preserve">2. ¿Quién es </w:t>
      </w:r>
      <w:proofErr w:type="spellStart"/>
      <w:r w:rsidRPr="00595DC5">
        <w:rPr>
          <w:rFonts w:cstheme="minorHAnsi"/>
          <w:b/>
          <w:i/>
        </w:rPr>
        <w:t>P’an-ku</w:t>
      </w:r>
      <w:proofErr w:type="spellEnd"/>
      <w:r w:rsidRPr="00595DC5">
        <w:rPr>
          <w:rFonts w:cstheme="minorHAnsi"/>
          <w:b/>
          <w:i/>
        </w:rPr>
        <w:t xml:space="preserve"> y qué rol cumple en la historia narrada?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3. Según el mito, ¿cómo se originaron el Cielo y la Tierra?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4. ¿Qué función cumplen el Yin y el Yang en esta historia?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5. ¿Qué valor piensas que tiene este relato para la cultura china? Explica.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6. Lee el siguiente fragmento y luego realiza las actividades indicadas: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 xml:space="preserve">“Acerca del destino de </w:t>
      </w:r>
      <w:proofErr w:type="spellStart"/>
      <w:r w:rsidRPr="00595DC5">
        <w:rPr>
          <w:rFonts w:cstheme="minorHAnsi"/>
          <w:b/>
          <w:i/>
        </w:rPr>
        <w:t>P'an-ku</w:t>
      </w:r>
      <w:proofErr w:type="spellEnd"/>
      <w:r w:rsidRPr="00595DC5">
        <w:rPr>
          <w:rFonts w:cstheme="minorHAnsi"/>
          <w:b/>
          <w:i/>
        </w:rPr>
        <w:t xml:space="preserve"> se cuentan dos </w:t>
      </w:r>
      <w:r w:rsidRPr="00595DC5">
        <w:rPr>
          <w:rFonts w:cstheme="minorHAnsi"/>
          <w:b/>
          <w:i/>
          <w:u w:val="single"/>
        </w:rPr>
        <w:t>versiones</w:t>
      </w:r>
      <w:r w:rsidRPr="00595DC5">
        <w:rPr>
          <w:rFonts w:cstheme="minorHAnsi"/>
          <w:b/>
          <w:i/>
        </w:rPr>
        <w:t>”.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• Busca en el diccionario la palabra destacada.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• A partir del contexto, escoge la definición más adecuada.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 xml:space="preserve">• Escribe la razón por la que seleccionaste esa acepción. 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 xml:space="preserve">7. En el mito se relatan dos historias acerca de </w:t>
      </w:r>
      <w:proofErr w:type="spellStart"/>
      <w:r w:rsidRPr="00595DC5">
        <w:rPr>
          <w:rFonts w:cstheme="minorHAnsi"/>
          <w:b/>
          <w:i/>
        </w:rPr>
        <w:t>P’an-ku</w:t>
      </w:r>
      <w:proofErr w:type="spellEnd"/>
      <w:r w:rsidRPr="00595DC5">
        <w:rPr>
          <w:rFonts w:cstheme="minorHAnsi"/>
          <w:b/>
          <w:i/>
        </w:rPr>
        <w:t>. ¿Cuál te parece más interesante y por qué? Escribe tu opinión fundamentada en un párrafo e incluye al menos una cita del texto leído.</w:t>
      </w: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</w:p>
    <w:p w:rsidR="007C0D2E" w:rsidRPr="00595DC5" w:rsidRDefault="007C0D2E" w:rsidP="007C0D2E">
      <w:pPr>
        <w:spacing w:after="0"/>
        <w:jc w:val="both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8. Responde la siguiente pregunta en un párrafo de no más de diez líneas en el que expreses tu punto de vista.</w:t>
      </w:r>
    </w:p>
    <w:p w:rsidR="007C0D2E" w:rsidRPr="00595DC5" w:rsidRDefault="007C0D2E" w:rsidP="007C0D2E">
      <w:pPr>
        <w:autoSpaceDE w:val="0"/>
        <w:autoSpaceDN w:val="0"/>
        <w:adjustRightInd w:val="0"/>
        <w:spacing w:after="0"/>
        <w:rPr>
          <w:rFonts w:cstheme="minorHAnsi"/>
          <w:b/>
          <w:i/>
        </w:rPr>
      </w:pPr>
      <w:r w:rsidRPr="00595DC5">
        <w:rPr>
          <w:rFonts w:cstheme="minorHAnsi"/>
          <w:b/>
          <w:i/>
        </w:rPr>
        <w:t>• ¿Qué importancia tiene para el ser humano imaginar y explicar el origen de las cosas?</w:t>
      </w:r>
    </w:p>
    <w:p w:rsidR="007C0D2E" w:rsidRPr="00595DC5" w:rsidRDefault="007C0D2E" w:rsidP="007C0D2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7C0D2E" w:rsidRPr="00595DC5" w:rsidRDefault="007C0D2E" w:rsidP="007C0D2E">
      <w:pPr>
        <w:spacing w:after="0"/>
        <w:rPr>
          <w:b/>
          <w:i/>
        </w:rPr>
      </w:pPr>
    </w:p>
    <w:sectPr w:rsidR="007C0D2E" w:rsidRPr="00595DC5" w:rsidSect="00BB5F07">
      <w:headerReference w:type="default" r:id="rId7"/>
      <w:footerReference w:type="default" r:id="rId8"/>
      <w:pgSz w:w="12242" w:h="18722" w:code="164"/>
      <w:pgMar w:top="1418" w:right="1185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36" w:rsidRDefault="00960E36" w:rsidP="0000061B">
      <w:pPr>
        <w:spacing w:after="0" w:line="240" w:lineRule="auto"/>
      </w:pPr>
      <w:r>
        <w:separator/>
      </w:r>
    </w:p>
  </w:endnote>
  <w:endnote w:type="continuationSeparator" w:id="0">
    <w:p w:rsidR="00960E36" w:rsidRDefault="00960E36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Whitney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1B" w:rsidRDefault="0000061B" w:rsidP="00FF0FF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36" w:rsidRDefault="00960E36" w:rsidP="0000061B">
      <w:pPr>
        <w:spacing w:after="0" w:line="240" w:lineRule="auto"/>
      </w:pPr>
      <w:r>
        <w:separator/>
      </w:r>
    </w:p>
  </w:footnote>
  <w:footnote w:type="continuationSeparator" w:id="0">
    <w:p w:rsidR="00960E36" w:rsidRDefault="00960E36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1B" w:rsidRDefault="00595DC5">
    <w:pPr>
      <w:pStyle w:val="Encabezado"/>
      <w:rPr>
        <w:noProof/>
        <w:lang w:val="es-CL" w:eastAsia="es-CL"/>
      </w:rPr>
    </w:pPr>
    <w:r>
      <w:rPr>
        <w:noProof/>
        <w:lang w:val="es-CL" w:eastAsia="es-CL"/>
      </w:rPr>
      <w:t xml:space="preserve">Jenniffer Rodriguez Inostroza </w:t>
    </w:r>
  </w:p>
  <w:p w:rsidR="00595DC5" w:rsidRDefault="00595DC5">
    <w:pPr>
      <w:pStyle w:val="Encabezado"/>
    </w:pPr>
    <w:r>
      <w:rPr>
        <w:noProof/>
        <w:lang w:val="es-CL" w:eastAsia="es-CL"/>
      </w:rPr>
      <w:t>Profesora Educaci</w:t>
    </w:r>
    <w:r w:rsidR="00E742CB">
      <w:rPr>
        <w:noProof/>
        <w:lang w:val="es-CL" w:eastAsia="es-CL"/>
      </w:rPr>
      <w:t>ó</w:t>
    </w:r>
    <w:r>
      <w:rPr>
        <w:noProof/>
        <w:lang w:val="es-CL" w:eastAsia="es-CL"/>
      </w:rPr>
      <w:t>n General Básica Menci</w:t>
    </w:r>
    <w:r w:rsidR="00E742CB">
      <w:rPr>
        <w:noProof/>
        <w:lang w:val="es-CL" w:eastAsia="es-CL"/>
      </w:rPr>
      <w:t>ó</w:t>
    </w:r>
    <w:r>
      <w:rPr>
        <w:noProof/>
        <w:lang w:val="es-CL" w:eastAsia="es-CL"/>
      </w:rPr>
      <w:t xml:space="preserve">n Lenguaje y Comunicación </w:t>
    </w: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B71"/>
    <w:multiLevelType w:val="hybridMultilevel"/>
    <w:tmpl w:val="2068BE0C"/>
    <w:lvl w:ilvl="0" w:tplc="743E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C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5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A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0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6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8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2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6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657A9"/>
    <w:multiLevelType w:val="hybridMultilevel"/>
    <w:tmpl w:val="9092C90C"/>
    <w:lvl w:ilvl="0" w:tplc="7190291A">
      <w:start w:val="1"/>
      <w:numFmt w:val="bullet"/>
      <w:lvlText w:val="-"/>
      <w:lvlJc w:val="left"/>
      <w:pPr>
        <w:ind w:left="720" w:hanging="360"/>
      </w:pPr>
      <w:rPr>
        <w:rFonts w:ascii="Whitney-Book" w:eastAsiaTheme="minorEastAsia" w:hAnsi="Whitney-Book" w:cs="Whitney-Book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0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1B"/>
    <w:rsid w:val="0000061B"/>
    <w:rsid w:val="00007877"/>
    <w:rsid w:val="00030E19"/>
    <w:rsid w:val="00072B54"/>
    <w:rsid w:val="000741F6"/>
    <w:rsid w:val="00095F34"/>
    <w:rsid w:val="00111DAC"/>
    <w:rsid w:val="001D4616"/>
    <w:rsid w:val="002404F2"/>
    <w:rsid w:val="0025559D"/>
    <w:rsid w:val="0026258C"/>
    <w:rsid w:val="00296FA9"/>
    <w:rsid w:val="002A4D6A"/>
    <w:rsid w:val="002B3C61"/>
    <w:rsid w:val="002C75DE"/>
    <w:rsid w:val="00325A97"/>
    <w:rsid w:val="00354654"/>
    <w:rsid w:val="0035761C"/>
    <w:rsid w:val="003623CC"/>
    <w:rsid w:val="003D1DAA"/>
    <w:rsid w:val="00417FBC"/>
    <w:rsid w:val="00425E22"/>
    <w:rsid w:val="0043001E"/>
    <w:rsid w:val="0043578B"/>
    <w:rsid w:val="00445A2D"/>
    <w:rsid w:val="00456A16"/>
    <w:rsid w:val="0046075E"/>
    <w:rsid w:val="004908E8"/>
    <w:rsid w:val="004D27B5"/>
    <w:rsid w:val="004F09E4"/>
    <w:rsid w:val="0050453D"/>
    <w:rsid w:val="005275B4"/>
    <w:rsid w:val="0054552F"/>
    <w:rsid w:val="005769A4"/>
    <w:rsid w:val="00595DC5"/>
    <w:rsid w:val="005D5AE9"/>
    <w:rsid w:val="00643921"/>
    <w:rsid w:val="00671F70"/>
    <w:rsid w:val="006A7B94"/>
    <w:rsid w:val="006B321D"/>
    <w:rsid w:val="006C5DFC"/>
    <w:rsid w:val="0071423B"/>
    <w:rsid w:val="0072575A"/>
    <w:rsid w:val="00790056"/>
    <w:rsid w:val="00792898"/>
    <w:rsid w:val="007C0D2E"/>
    <w:rsid w:val="007D043E"/>
    <w:rsid w:val="007F20BD"/>
    <w:rsid w:val="0080563B"/>
    <w:rsid w:val="0080643E"/>
    <w:rsid w:val="008378FC"/>
    <w:rsid w:val="009217F1"/>
    <w:rsid w:val="00955654"/>
    <w:rsid w:val="00960E36"/>
    <w:rsid w:val="009D1DE2"/>
    <w:rsid w:val="009D4AAE"/>
    <w:rsid w:val="009D6037"/>
    <w:rsid w:val="00A036AD"/>
    <w:rsid w:val="00A2135F"/>
    <w:rsid w:val="00A65108"/>
    <w:rsid w:val="00AA3179"/>
    <w:rsid w:val="00AA3384"/>
    <w:rsid w:val="00AC3EA8"/>
    <w:rsid w:val="00AC729E"/>
    <w:rsid w:val="00AF58DF"/>
    <w:rsid w:val="00B0039E"/>
    <w:rsid w:val="00B6089E"/>
    <w:rsid w:val="00BB5F07"/>
    <w:rsid w:val="00BE3FBC"/>
    <w:rsid w:val="00C51EC3"/>
    <w:rsid w:val="00C64A1C"/>
    <w:rsid w:val="00CA4D92"/>
    <w:rsid w:val="00CB7C33"/>
    <w:rsid w:val="00CF562F"/>
    <w:rsid w:val="00D01A68"/>
    <w:rsid w:val="00D11491"/>
    <w:rsid w:val="00D5282B"/>
    <w:rsid w:val="00D62DA1"/>
    <w:rsid w:val="00D727D4"/>
    <w:rsid w:val="00D76475"/>
    <w:rsid w:val="00D9258A"/>
    <w:rsid w:val="00DA2FFD"/>
    <w:rsid w:val="00DC6F44"/>
    <w:rsid w:val="00E62B9B"/>
    <w:rsid w:val="00E742CB"/>
    <w:rsid w:val="00EA0019"/>
    <w:rsid w:val="00EB137E"/>
    <w:rsid w:val="00EB4596"/>
    <w:rsid w:val="00EC2DD4"/>
    <w:rsid w:val="00ED743A"/>
    <w:rsid w:val="00EE696D"/>
    <w:rsid w:val="00F21AA8"/>
    <w:rsid w:val="00F572E3"/>
    <w:rsid w:val="00F65356"/>
    <w:rsid w:val="00FC2F64"/>
    <w:rsid w:val="00FC7C1C"/>
    <w:rsid w:val="00FE2D3D"/>
    <w:rsid w:val="00FF0FFE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5769"/>
  <w15:docId w15:val="{DA159541-0FA1-4CB6-8702-AD2D5A8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64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Victor Andrés González Acevedo</cp:lastModifiedBy>
  <cp:revision>4</cp:revision>
  <cp:lastPrinted>2014-08-03T22:47:00Z</cp:lastPrinted>
  <dcterms:created xsi:type="dcterms:W3CDTF">2020-07-05T01:07:00Z</dcterms:created>
  <dcterms:modified xsi:type="dcterms:W3CDTF">2020-07-18T21:58:00Z</dcterms:modified>
</cp:coreProperties>
</file>