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27"/>
        <w:gridCol w:w="6348"/>
      </w:tblGrid>
      <w:tr w:rsidR="00EB5E6A" w14:paraId="5CFD84F1" w14:textId="04E20325" w:rsidTr="00EB5E6A">
        <w:trPr>
          <w:trHeight w:val="7156"/>
        </w:trPr>
        <w:tc>
          <w:tcPr>
            <w:tcW w:w="6627" w:type="dxa"/>
          </w:tcPr>
          <w:p w14:paraId="6EC29303" w14:textId="2420FF21" w:rsidR="00EB5E6A" w:rsidRDefault="00EB5E6A">
            <w:r>
              <w:t xml:space="preserve">COMPRENSIÓN  </w:t>
            </w:r>
          </w:p>
          <w:p w14:paraId="6752D539" w14:textId="77777777" w:rsidR="002D4C79" w:rsidRDefault="00EB5E6A" w:rsidP="00FF106D">
            <w:r>
              <w:t xml:space="preserve"> </w:t>
            </w:r>
            <w:r w:rsidR="002D4C79">
              <w:t xml:space="preserve">El astrónomo Tenía un astrónomo la costumbre de pasear todas las noches estudiando los astros. Un día que caminaba por las afueras de la ciudad, absorto en la contemplación del cielo, cayó sorpresivamente en un pozo. Estaba lamentándose y gritando, cuando por casualidad, pasó un hombre por ahí, que oyendo sus lamentos se le acercó para saber su motivo; enterado de lo sucedido dijo: - ¡Amigo mío! ¿Quieres ver lo que hay en el cielo y no ves lo que hay en la tierra? </w:t>
            </w:r>
          </w:p>
          <w:p w14:paraId="56D77AAB" w14:textId="77777777" w:rsidR="00B020DC" w:rsidRDefault="002D4C79" w:rsidP="00FF106D">
            <w:r>
              <w:t>Esopo, “Las mejores fábulas”. Pehuén Editores, Santiago, 1996.</w:t>
            </w:r>
          </w:p>
          <w:p w14:paraId="5D6AD536" w14:textId="06F62E28" w:rsidR="002D4C79" w:rsidRPr="002D4C79" w:rsidRDefault="002D4C79" w:rsidP="002D4C79">
            <w:pPr>
              <w:rPr>
                <w:b/>
                <w:bCs/>
              </w:rPr>
            </w:pPr>
            <w:r>
              <w:rPr>
                <w:b/>
                <w:bCs/>
              </w:rPr>
              <w:t>1</w:t>
            </w:r>
            <w:r w:rsidRPr="002D4C79">
              <w:rPr>
                <w:b/>
                <w:bCs/>
              </w:rPr>
              <w:t>. ¿A qué tipo de texto corresponde: “El astrónomo”?</w:t>
            </w:r>
          </w:p>
          <w:p w14:paraId="07AA0665" w14:textId="6BD5C792" w:rsidR="002D4C79" w:rsidRDefault="002D4C79" w:rsidP="002D4C79">
            <w:r>
              <w:t>a) Obra Dramática.   b) Lirico (poema).   c) Narrativo.   d) Informativo.</w:t>
            </w:r>
          </w:p>
          <w:p w14:paraId="20C4152E" w14:textId="43214C48" w:rsidR="002D4C79" w:rsidRPr="002D4C79" w:rsidRDefault="002D4C79" w:rsidP="002D4C79">
            <w:pPr>
              <w:rPr>
                <w:b/>
                <w:bCs/>
              </w:rPr>
            </w:pPr>
            <w:r>
              <w:rPr>
                <w:b/>
                <w:bCs/>
              </w:rPr>
              <w:t>2</w:t>
            </w:r>
            <w:r w:rsidRPr="002D4C79">
              <w:rPr>
                <w:b/>
                <w:bCs/>
              </w:rPr>
              <w:t>. ¿Cuál es el propósito de este texto?</w:t>
            </w:r>
          </w:p>
          <w:p w14:paraId="7533A6A7" w14:textId="77777777" w:rsidR="002D4C79" w:rsidRDefault="002D4C79" w:rsidP="002D4C79">
            <w:r>
              <w:t xml:space="preserve">a) Enseñarnos sobre las caídas repentinas.   b) Mostrarnos el valor de la vida.      c) Contarnos sobre el suceso del astrónomo.    </w:t>
            </w:r>
          </w:p>
          <w:p w14:paraId="4187FB91" w14:textId="65D93E75" w:rsidR="002D4C79" w:rsidRDefault="002D4C79" w:rsidP="002D4C79">
            <w:r>
              <w:t>d) Explicarles a los niños cómo prestar ayuda.</w:t>
            </w:r>
          </w:p>
          <w:p w14:paraId="26F8EE07" w14:textId="73CBA4D7" w:rsidR="002D4C79" w:rsidRDefault="002D4C79" w:rsidP="002D4C79">
            <w:r>
              <w:t xml:space="preserve">3. En el fragmento: “Un día que caminaba por las afueras de la ciudad, </w:t>
            </w:r>
            <w:r w:rsidRPr="002D4C79">
              <w:rPr>
                <w:b/>
                <w:bCs/>
                <w:i/>
                <w:iCs/>
                <w:u w:val="single"/>
              </w:rPr>
              <w:t>absorto</w:t>
            </w:r>
            <w:r>
              <w:t xml:space="preserve"> en la contemplación del cielo, cayó sorpresivamente en un pozo” La palabra subrayada significa:</w:t>
            </w:r>
          </w:p>
          <w:p w14:paraId="5AD360DA" w14:textId="5287F2CE" w:rsidR="002D4C79" w:rsidRDefault="002D4C79" w:rsidP="002D4C79">
            <w:r>
              <w:t>a) Alegre. b) Preocupado. c) Entusiasmado. d) Concentrado.</w:t>
            </w:r>
          </w:p>
          <w:p w14:paraId="32AE1F8F" w14:textId="5EFDF6DB" w:rsidR="002D4C79" w:rsidRDefault="002D4C79" w:rsidP="002D4C79"/>
        </w:tc>
        <w:tc>
          <w:tcPr>
            <w:tcW w:w="6348" w:type="dxa"/>
            <w:shd w:val="clear" w:color="auto" w:fill="auto"/>
          </w:tcPr>
          <w:p w14:paraId="53E79C16" w14:textId="4D9A5DCB" w:rsidR="002D4C79" w:rsidRPr="002D4C79" w:rsidRDefault="002D4C79" w:rsidP="002D4C79">
            <w:pPr>
              <w:rPr>
                <w:b/>
                <w:bCs/>
              </w:rPr>
            </w:pPr>
            <w:r>
              <w:rPr>
                <w:b/>
                <w:bCs/>
              </w:rPr>
              <w:t>4</w:t>
            </w:r>
            <w:r w:rsidRPr="002D4C79">
              <w:rPr>
                <w:b/>
                <w:bCs/>
              </w:rPr>
              <w:t>. ¿Por qué motivó el astrónomo cayó dentro de un pozo?</w:t>
            </w:r>
          </w:p>
          <w:p w14:paraId="775BCD42" w14:textId="77777777" w:rsidR="002D4C79" w:rsidRDefault="002D4C79" w:rsidP="002D4C79">
            <w:r>
              <w:t>a) Porque caminaba de noche absorto mirando los astros.</w:t>
            </w:r>
          </w:p>
          <w:p w14:paraId="17DE5D68" w14:textId="77777777" w:rsidR="002D4C79" w:rsidRDefault="002D4C79" w:rsidP="002D4C79">
            <w:r>
              <w:t>b) Porque tenía la costumbre de pasear todas las noches.</w:t>
            </w:r>
          </w:p>
          <w:p w14:paraId="48B21F25" w14:textId="77777777" w:rsidR="002D4C79" w:rsidRDefault="002D4C79" w:rsidP="002D4C79">
            <w:r>
              <w:t>c) Porque no conocía bien el lugar por donde caminaba.</w:t>
            </w:r>
          </w:p>
          <w:p w14:paraId="7461A967" w14:textId="77777777" w:rsidR="002D4C79" w:rsidRDefault="002D4C79" w:rsidP="002D4C79">
            <w:r>
              <w:t>d) Porque salió a recorrer las afueras de la ciudad.</w:t>
            </w:r>
          </w:p>
          <w:p w14:paraId="61ACC1E3" w14:textId="2F3FF34B" w:rsidR="002D4C79" w:rsidRPr="002D4C79" w:rsidRDefault="002D4C79" w:rsidP="002D4C79">
            <w:pPr>
              <w:rPr>
                <w:b/>
                <w:bCs/>
              </w:rPr>
            </w:pPr>
            <w:r>
              <w:rPr>
                <w:b/>
                <w:bCs/>
              </w:rPr>
              <w:t>5</w:t>
            </w:r>
            <w:r w:rsidRPr="002D4C79">
              <w:rPr>
                <w:b/>
                <w:bCs/>
              </w:rPr>
              <w:t>. ¿Qué conducta presenta el astrónomo dentro del pozo?</w:t>
            </w:r>
          </w:p>
          <w:p w14:paraId="3D93DB76" w14:textId="49AF2E7E" w:rsidR="002D4C79" w:rsidRDefault="002D4C79" w:rsidP="002D4C79">
            <w:r>
              <w:t>a) Aliviado. b) Desesperado. c) Incómodo.  d) Curioso.</w:t>
            </w:r>
          </w:p>
          <w:p w14:paraId="6C5710F6" w14:textId="29DC5098" w:rsidR="002D4C79" w:rsidRPr="002D4C79" w:rsidRDefault="002D4C79" w:rsidP="002D4C79">
            <w:pPr>
              <w:rPr>
                <w:b/>
                <w:bCs/>
              </w:rPr>
            </w:pPr>
            <w:r>
              <w:rPr>
                <w:b/>
                <w:bCs/>
              </w:rPr>
              <w:t>6</w:t>
            </w:r>
            <w:r w:rsidRPr="002D4C79">
              <w:rPr>
                <w:b/>
                <w:bCs/>
              </w:rPr>
              <w:t>. ¿Cuál es la enseñanza que nos entrega la fábula “El astrónomo”?</w:t>
            </w:r>
          </w:p>
          <w:p w14:paraId="270090D4" w14:textId="2C19AF47" w:rsidR="002D4C79" w:rsidRDefault="002D4C79" w:rsidP="002D4C79">
            <w:r>
              <w:t>a) Es necesario conocer primero lo que nos rodea para luego conocer lo que está más lejos.</w:t>
            </w:r>
          </w:p>
          <w:p w14:paraId="128CC543" w14:textId="163CECAA" w:rsidR="002D4C79" w:rsidRDefault="002D4C79" w:rsidP="002D4C79">
            <w:r>
              <w:t>b) Es necesario mirar por donde uno camina para evitar caer dentro de los pozos durante la noche.</w:t>
            </w:r>
          </w:p>
          <w:p w14:paraId="4B54DB05" w14:textId="292BD805" w:rsidR="002D4C79" w:rsidRDefault="002D4C79" w:rsidP="002D4C79">
            <w:r>
              <w:t>c) Es imposible conocer los astros del cielo si uno no es capaz de caminar a oscuras durante la noche.</w:t>
            </w:r>
          </w:p>
          <w:p w14:paraId="6D9F6400" w14:textId="49FC9661" w:rsidR="00ED3DFC" w:rsidRDefault="002D4C79" w:rsidP="002D4C79">
            <w:r>
              <w:t>d) No hay que caminar a oscuras por las afueras de las ciudades cuando no conocemos el lugar.</w:t>
            </w:r>
          </w:p>
        </w:tc>
      </w:tr>
    </w:tbl>
    <w:p w14:paraId="3ACC6A2D" w14:textId="77777777" w:rsidR="007E3957" w:rsidRDefault="007E3957"/>
    <w:sectPr w:rsidR="007E3957" w:rsidSect="00EB5E6A">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E23CD"/>
    <w:multiLevelType w:val="hybridMultilevel"/>
    <w:tmpl w:val="2D22EAF0"/>
    <w:lvl w:ilvl="0" w:tplc="0518E71E">
      <w:start w:val="1"/>
      <w:numFmt w:val="lowerLetter"/>
      <w:lvlText w:val="%1)"/>
      <w:lvlJc w:val="left"/>
      <w:pPr>
        <w:ind w:left="405" w:hanging="360"/>
      </w:pPr>
      <w:rPr>
        <w:rFonts w:hint="default"/>
      </w:rPr>
    </w:lvl>
    <w:lvl w:ilvl="1" w:tplc="340A0019" w:tentative="1">
      <w:start w:val="1"/>
      <w:numFmt w:val="lowerLetter"/>
      <w:lvlText w:val="%2."/>
      <w:lvlJc w:val="left"/>
      <w:pPr>
        <w:ind w:left="1125" w:hanging="360"/>
      </w:pPr>
    </w:lvl>
    <w:lvl w:ilvl="2" w:tplc="340A001B" w:tentative="1">
      <w:start w:val="1"/>
      <w:numFmt w:val="lowerRoman"/>
      <w:lvlText w:val="%3."/>
      <w:lvlJc w:val="right"/>
      <w:pPr>
        <w:ind w:left="1845" w:hanging="180"/>
      </w:pPr>
    </w:lvl>
    <w:lvl w:ilvl="3" w:tplc="340A000F" w:tentative="1">
      <w:start w:val="1"/>
      <w:numFmt w:val="decimal"/>
      <w:lvlText w:val="%4."/>
      <w:lvlJc w:val="left"/>
      <w:pPr>
        <w:ind w:left="2565" w:hanging="360"/>
      </w:pPr>
    </w:lvl>
    <w:lvl w:ilvl="4" w:tplc="340A0019" w:tentative="1">
      <w:start w:val="1"/>
      <w:numFmt w:val="lowerLetter"/>
      <w:lvlText w:val="%5."/>
      <w:lvlJc w:val="left"/>
      <w:pPr>
        <w:ind w:left="3285" w:hanging="360"/>
      </w:pPr>
    </w:lvl>
    <w:lvl w:ilvl="5" w:tplc="340A001B" w:tentative="1">
      <w:start w:val="1"/>
      <w:numFmt w:val="lowerRoman"/>
      <w:lvlText w:val="%6."/>
      <w:lvlJc w:val="right"/>
      <w:pPr>
        <w:ind w:left="4005" w:hanging="180"/>
      </w:pPr>
    </w:lvl>
    <w:lvl w:ilvl="6" w:tplc="340A000F" w:tentative="1">
      <w:start w:val="1"/>
      <w:numFmt w:val="decimal"/>
      <w:lvlText w:val="%7."/>
      <w:lvlJc w:val="left"/>
      <w:pPr>
        <w:ind w:left="4725" w:hanging="360"/>
      </w:pPr>
    </w:lvl>
    <w:lvl w:ilvl="7" w:tplc="340A0019" w:tentative="1">
      <w:start w:val="1"/>
      <w:numFmt w:val="lowerLetter"/>
      <w:lvlText w:val="%8."/>
      <w:lvlJc w:val="left"/>
      <w:pPr>
        <w:ind w:left="5445" w:hanging="360"/>
      </w:pPr>
    </w:lvl>
    <w:lvl w:ilvl="8" w:tplc="340A001B" w:tentative="1">
      <w:start w:val="1"/>
      <w:numFmt w:val="lowerRoman"/>
      <w:lvlText w:val="%9."/>
      <w:lvlJc w:val="right"/>
      <w:pPr>
        <w:ind w:left="6165" w:hanging="180"/>
      </w:pPr>
    </w:lvl>
  </w:abstractNum>
  <w:abstractNum w:abstractNumId="1" w15:restartNumberingAfterBreak="0">
    <w:nsid w:val="4DE16FD9"/>
    <w:multiLevelType w:val="hybridMultilevel"/>
    <w:tmpl w:val="FB440746"/>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781412248">
    <w:abstractNumId w:val="1"/>
  </w:num>
  <w:num w:numId="2" w16cid:durableId="1633441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E6A"/>
    <w:rsid w:val="000345F6"/>
    <w:rsid w:val="000B3344"/>
    <w:rsid w:val="002D4C79"/>
    <w:rsid w:val="007E3957"/>
    <w:rsid w:val="008B4E91"/>
    <w:rsid w:val="00B020DC"/>
    <w:rsid w:val="00EB5E6A"/>
    <w:rsid w:val="00ED3DFC"/>
    <w:rsid w:val="00F30F97"/>
    <w:rsid w:val="00F97950"/>
    <w:rsid w:val="00FF106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99C6E"/>
  <w15:chartTrackingRefBased/>
  <w15:docId w15:val="{70ABC032-7DAE-47BA-A3F5-82A7A929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F10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303</Words>
  <Characters>1670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dc:creator>
  <cp:keywords/>
  <dc:description/>
  <cp:lastModifiedBy>Jennifer Rodriguez Inostroza</cp:lastModifiedBy>
  <cp:revision>4</cp:revision>
  <dcterms:created xsi:type="dcterms:W3CDTF">2023-04-10T17:22:00Z</dcterms:created>
  <dcterms:modified xsi:type="dcterms:W3CDTF">2024-01-10T20:06:00Z</dcterms:modified>
</cp:coreProperties>
</file>