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D1BC" w14:textId="25D564A3" w:rsidR="00723430" w:rsidRPr="00723430" w:rsidRDefault="00723430" w:rsidP="00723430">
      <w:pPr>
        <w:jc w:val="center"/>
        <w:rPr>
          <w:rFonts w:ascii="Century" w:hAnsi="Century" w:cs="Arial"/>
          <w:b/>
          <w:bCs/>
          <w:color w:val="000000"/>
          <w:sz w:val="24"/>
          <w:szCs w:val="24"/>
          <w:u w:val="single"/>
        </w:rPr>
      </w:pPr>
      <w:r w:rsidRPr="00723430">
        <w:rPr>
          <w:rFonts w:ascii="Century" w:hAnsi="Century" w:cs="Arial"/>
          <w:b/>
          <w:bCs/>
          <w:color w:val="000000"/>
          <w:sz w:val="24"/>
          <w:szCs w:val="24"/>
          <w:u w:val="single"/>
        </w:rPr>
        <w:t xml:space="preserve">TABLA DE ESPECIFICACIÓN. </w:t>
      </w:r>
    </w:p>
    <w:p w14:paraId="3E17A0D3" w14:textId="5433BAE5" w:rsidR="00DF4FA1" w:rsidRDefault="00723430" w:rsidP="00DF4FA1">
      <w:pPr>
        <w:pStyle w:val="Default"/>
      </w:pPr>
      <w:r w:rsidRPr="00723430">
        <w:rPr>
          <w:rFonts w:ascii="Century" w:hAnsi="Century"/>
          <w:b/>
          <w:bCs/>
        </w:rPr>
        <w:t xml:space="preserve">Objetivo de aprendizaje a </w:t>
      </w:r>
      <w:r w:rsidR="0032153C" w:rsidRPr="00723430">
        <w:rPr>
          <w:rFonts w:ascii="Century" w:hAnsi="Century"/>
          <w:b/>
          <w:bCs/>
        </w:rPr>
        <w:t>evaluar:</w:t>
      </w:r>
      <w:r w:rsidR="006D5894">
        <w:rPr>
          <w:rFonts w:ascii="Century Gothic" w:hAnsi="Century Gothic"/>
          <w:b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9"/>
      </w:tblGrid>
      <w:tr w:rsidR="00DF4FA1" w14:paraId="2107BB28" w14:textId="77777777">
        <w:trPr>
          <w:trHeight w:val="747"/>
        </w:trPr>
        <w:tc>
          <w:tcPr>
            <w:tcW w:w="8759" w:type="dxa"/>
          </w:tcPr>
          <w:p w14:paraId="12D7012F" w14:textId="77777777" w:rsidR="00E34C97" w:rsidRPr="00572CAF" w:rsidRDefault="00DF4FA1" w:rsidP="00E34C97">
            <w:pPr>
              <w:pStyle w:val="Sinespaciado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t xml:space="preserve"> </w:t>
            </w:r>
            <w:r w:rsidR="00E34C97" w:rsidRPr="00572CAF">
              <w:rPr>
                <w:rFonts w:ascii="Comic Sans MS" w:hAnsi="Comic Sans MS"/>
                <w:sz w:val="18"/>
                <w:szCs w:val="18"/>
                <w:lang w:eastAsia="es-ES_tradnl"/>
              </w:rPr>
              <w:t>Explicar, los movimientos de rotación y traslación, considerando sus efectos en la Tierra. Explicar la sucesión de las fases de la Luna y los eclipses de Luna y de Sol, entre otros</w:t>
            </w:r>
            <w:r w:rsidR="00E34C97" w:rsidRPr="00572CAF">
              <w:rPr>
                <w:rFonts w:ascii="Comic Sans MS" w:hAnsi="Comic Sans MS"/>
                <w:lang w:eastAsia="es-ES_tradnl"/>
              </w:rPr>
              <w:t>.</w:t>
            </w:r>
          </w:p>
          <w:p w14:paraId="27451A1E" w14:textId="5D5518A0" w:rsidR="00DF4FA1" w:rsidRPr="00E34C97" w:rsidRDefault="00DF4FA1" w:rsidP="006661BD">
            <w:pPr>
              <w:pStyle w:val="Default"/>
              <w:rPr>
                <w:sz w:val="23"/>
                <w:szCs w:val="23"/>
                <w:lang w:val="es-ES"/>
              </w:rPr>
            </w:pPr>
          </w:p>
        </w:tc>
      </w:tr>
    </w:tbl>
    <w:p w14:paraId="057021C9" w14:textId="3BD8BCD3" w:rsidR="006D5894" w:rsidRPr="00403279" w:rsidRDefault="006D5894" w:rsidP="006D58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429"/>
      </w:tblGrid>
      <w:tr w:rsidR="00723430" w14:paraId="2B9DC657" w14:textId="77777777" w:rsidTr="00444E7A">
        <w:tc>
          <w:tcPr>
            <w:tcW w:w="2207" w:type="dxa"/>
            <w:shd w:val="clear" w:color="auto" w:fill="B4C6E7" w:themeFill="accent1" w:themeFillTint="66"/>
          </w:tcPr>
          <w:p w14:paraId="2810EFFE" w14:textId="77777777" w:rsidR="00723430" w:rsidRPr="00723430" w:rsidRDefault="00723430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>Ítem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2CD39CD2" w14:textId="77777777" w:rsidR="00723430" w:rsidRPr="00723430" w:rsidRDefault="00723430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 xml:space="preserve">Eje temático 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4D33EAF2" w14:textId="77777777" w:rsidR="00723430" w:rsidRPr="00723430" w:rsidRDefault="00723430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 xml:space="preserve">Habilidades y </w:t>
            </w:r>
          </w:p>
          <w:p w14:paraId="5BC92AC4" w14:textId="77777777" w:rsidR="00723430" w:rsidRPr="00723430" w:rsidRDefault="00723430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  <w:u w:val="single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>Contenidos.</w:t>
            </w:r>
            <w:r w:rsidRPr="00723430">
              <w:rPr>
                <w:rFonts w:ascii="Century" w:hAnsi="Century" w:cs="Arial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2418" w:type="dxa"/>
            <w:shd w:val="clear" w:color="auto" w:fill="B4C6E7" w:themeFill="accent1" w:themeFillTint="66"/>
          </w:tcPr>
          <w:p w14:paraId="4F7A8DC6" w14:textId="77777777" w:rsidR="00723430" w:rsidRPr="00723430" w:rsidRDefault="00723430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 xml:space="preserve">Respuesta Correcta. </w:t>
            </w:r>
          </w:p>
        </w:tc>
      </w:tr>
      <w:tr w:rsidR="006661BD" w14:paraId="7A11F98E" w14:textId="77777777" w:rsidTr="00444E7A">
        <w:tc>
          <w:tcPr>
            <w:tcW w:w="2207" w:type="dxa"/>
          </w:tcPr>
          <w:p w14:paraId="5ECEB02D" w14:textId="77777777" w:rsidR="006661BD" w:rsidRPr="00723430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 w:rsidRPr="00723430">
              <w:rPr>
                <w:rFonts w:ascii="Century" w:hAnsi="Century" w:cs="Arial"/>
                <w:b/>
                <w:bCs/>
                <w:color w:val="000000"/>
              </w:rPr>
              <w:t xml:space="preserve">I.- Selección Múltiple. </w:t>
            </w:r>
          </w:p>
        </w:tc>
        <w:tc>
          <w:tcPr>
            <w:tcW w:w="2207" w:type="dxa"/>
            <w:vMerge w:val="restart"/>
          </w:tcPr>
          <w:p w14:paraId="3A498D82" w14:textId="571D3F49" w:rsidR="006661BD" w:rsidRPr="00723430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Ciencias Físicas y Químicas</w:t>
            </w:r>
          </w:p>
        </w:tc>
        <w:tc>
          <w:tcPr>
            <w:tcW w:w="2207" w:type="dxa"/>
          </w:tcPr>
          <w:p w14:paraId="32C681EE" w14:textId="37758FD6" w:rsidR="006661BD" w:rsidRPr="00723430" w:rsidRDefault="006661BD" w:rsidP="006661BD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-</w:t>
            </w:r>
            <w:r w:rsidR="007074D6">
              <w:rPr>
                <w:rFonts w:ascii="Century" w:hAnsi="Century" w:cs="Arial"/>
                <w:b/>
                <w:bCs/>
                <w:color w:val="000000"/>
              </w:rPr>
              <w:t>Identificar</w:t>
            </w:r>
            <w:r w:rsidR="00364DED">
              <w:rPr>
                <w:rFonts w:ascii="Century" w:hAnsi="Century" w:cs="Arial"/>
                <w:b/>
                <w:bCs/>
                <w:color w:val="000000"/>
              </w:rPr>
              <w:t xml:space="preserve"> movimientos de la tierra y su consecuencia. -</w:t>
            </w:r>
          </w:p>
          <w:p w14:paraId="047348CD" w14:textId="7FE46900" w:rsidR="006661BD" w:rsidRPr="00723430" w:rsidRDefault="006661BD" w:rsidP="00DF4FA1">
            <w:pPr>
              <w:rPr>
                <w:rFonts w:ascii="Century" w:hAnsi="Century" w:cs="Arial"/>
                <w:color w:val="000000"/>
              </w:rPr>
            </w:pPr>
            <w:r w:rsidRPr="00723430">
              <w:rPr>
                <w:rFonts w:ascii="Century" w:hAnsi="Century" w:cs="Arial"/>
                <w:color w:val="000000"/>
              </w:rPr>
              <w:t xml:space="preserve"> </w:t>
            </w:r>
          </w:p>
        </w:tc>
        <w:tc>
          <w:tcPr>
            <w:tcW w:w="2418" w:type="dxa"/>
          </w:tcPr>
          <w:p w14:paraId="2A3844B0" w14:textId="2DAC7AFD" w:rsidR="006661BD" w:rsidRDefault="006661BD" w:rsidP="00E353FB">
            <w:pPr>
              <w:rPr>
                <w:rFonts w:ascii="Century" w:hAnsi="Century" w:cs="Arial"/>
                <w:color w:val="000000"/>
              </w:rPr>
            </w:pPr>
            <w:r w:rsidRPr="00723430">
              <w:rPr>
                <w:rFonts w:ascii="Century" w:hAnsi="Century" w:cs="Arial"/>
                <w:color w:val="000000"/>
              </w:rPr>
              <w:t xml:space="preserve">1.- </w:t>
            </w:r>
            <w:r w:rsidR="00364DED">
              <w:rPr>
                <w:rFonts w:ascii="Century" w:hAnsi="Century" w:cs="Arial"/>
                <w:color w:val="000000"/>
              </w:rPr>
              <w:t>c</w:t>
            </w:r>
          </w:p>
          <w:p w14:paraId="42E66B7A" w14:textId="3E2CB6DF" w:rsidR="006661BD" w:rsidRDefault="00E353FB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2.-</w:t>
            </w:r>
            <w:r w:rsidR="00364DED">
              <w:rPr>
                <w:rFonts w:ascii="Century" w:hAnsi="Century" w:cs="Arial"/>
                <w:color w:val="000000"/>
              </w:rPr>
              <w:t>c</w:t>
            </w:r>
          </w:p>
          <w:p w14:paraId="50F7B1CE" w14:textId="7BB7B1B1" w:rsidR="006661BD" w:rsidRDefault="00E353FB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3.-</w:t>
            </w:r>
            <w:r w:rsidR="00322AB0">
              <w:rPr>
                <w:rFonts w:ascii="Century" w:hAnsi="Century" w:cs="Arial"/>
                <w:color w:val="000000"/>
              </w:rPr>
              <w:t>a</w:t>
            </w:r>
          </w:p>
          <w:p w14:paraId="1DD655B5" w14:textId="7927F33D" w:rsidR="00E353FB" w:rsidRDefault="00E353FB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4.- b</w:t>
            </w:r>
          </w:p>
          <w:p w14:paraId="08032C95" w14:textId="1E3FFF17" w:rsidR="006661BD" w:rsidRDefault="00E353FB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5.- </w:t>
            </w:r>
            <w:r w:rsidR="00821B46">
              <w:rPr>
                <w:rFonts w:ascii="Century" w:hAnsi="Century" w:cs="Arial"/>
                <w:color w:val="000000"/>
              </w:rPr>
              <w:t>c</w:t>
            </w:r>
          </w:p>
          <w:p w14:paraId="2279251C" w14:textId="64D4C15F" w:rsidR="006661BD" w:rsidRDefault="006661BD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6.- </w:t>
            </w:r>
            <w:r w:rsidR="00F00C2C">
              <w:rPr>
                <w:rFonts w:ascii="Century" w:hAnsi="Century" w:cs="Arial"/>
                <w:color w:val="000000"/>
              </w:rPr>
              <w:t>c</w:t>
            </w:r>
          </w:p>
          <w:p w14:paraId="4E947BAC" w14:textId="77777777" w:rsidR="006661BD" w:rsidRDefault="004F4246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7.-c</w:t>
            </w:r>
          </w:p>
          <w:p w14:paraId="73D09890" w14:textId="77777777" w:rsidR="00DF6993" w:rsidRDefault="00DF6993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8.- </w:t>
            </w:r>
            <w:r w:rsidR="00C02FC7">
              <w:rPr>
                <w:rFonts w:ascii="Century" w:hAnsi="Century" w:cs="Arial"/>
                <w:color w:val="000000"/>
              </w:rPr>
              <w:t>a</w:t>
            </w:r>
          </w:p>
          <w:p w14:paraId="180887CC" w14:textId="77777777" w:rsidR="00C02FC7" w:rsidRDefault="00C02FC7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9.-</w:t>
            </w:r>
            <w:r w:rsidR="00FB7E59">
              <w:rPr>
                <w:rFonts w:ascii="Century" w:hAnsi="Century" w:cs="Arial"/>
                <w:color w:val="000000"/>
              </w:rPr>
              <w:t xml:space="preserve"> d</w:t>
            </w:r>
          </w:p>
          <w:p w14:paraId="2D732D8A" w14:textId="77777777" w:rsidR="0004122D" w:rsidRDefault="0004122D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10.-</w:t>
            </w:r>
            <w:r w:rsidR="00EC6243">
              <w:rPr>
                <w:rFonts w:ascii="Century" w:hAnsi="Century" w:cs="Arial"/>
                <w:color w:val="000000"/>
              </w:rPr>
              <w:t>c</w:t>
            </w:r>
          </w:p>
          <w:p w14:paraId="7C0FB410" w14:textId="77777777" w:rsidR="003C415D" w:rsidRDefault="003C415D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11.- c</w:t>
            </w:r>
          </w:p>
          <w:p w14:paraId="381433BF" w14:textId="70733842" w:rsidR="003C415D" w:rsidRPr="00723430" w:rsidRDefault="00423284" w:rsidP="00E353FB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12.- </w:t>
            </w:r>
            <w:r w:rsidR="007C6899">
              <w:rPr>
                <w:rFonts w:ascii="Century" w:hAnsi="Century" w:cs="Arial"/>
                <w:color w:val="000000"/>
              </w:rPr>
              <w:t>d</w:t>
            </w:r>
          </w:p>
        </w:tc>
      </w:tr>
      <w:tr w:rsidR="006661BD" w14:paraId="5EB857A8" w14:textId="77777777" w:rsidTr="00444E7A">
        <w:tc>
          <w:tcPr>
            <w:tcW w:w="2207" w:type="dxa"/>
          </w:tcPr>
          <w:p w14:paraId="6758AE7E" w14:textId="584E5EEB" w:rsidR="006661BD" w:rsidRPr="00723430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II.- Completación</w:t>
            </w:r>
          </w:p>
        </w:tc>
        <w:tc>
          <w:tcPr>
            <w:tcW w:w="2207" w:type="dxa"/>
            <w:vMerge/>
          </w:tcPr>
          <w:p w14:paraId="502B1136" w14:textId="77777777" w:rsidR="006661BD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</w:p>
        </w:tc>
        <w:tc>
          <w:tcPr>
            <w:tcW w:w="2207" w:type="dxa"/>
          </w:tcPr>
          <w:p w14:paraId="1F40372F" w14:textId="655297B4" w:rsidR="006661BD" w:rsidRDefault="004A7942" w:rsidP="006661BD">
            <w:pPr>
              <w:rPr>
                <w:rFonts w:ascii="Century" w:hAnsi="Century" w:cs="Arial"/>
                <w:b/>
                <w:bCs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Reconocer las fases de la luna</w:t>
            </w:r>
          </w:p>
        </w:tc>
        <w:tc>
          <w:tcPr>
            <w:tcW w:w="2418" w:type="dxa"/>
          </w:tcPr>
          <w:p w14:paraId="78661FD1" w14:textId="00DE650B" w:rsidR="004F4246" w:rsidRDefault="00651889" w:rsidP="004A7942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Nueva </w:t>
            </w:r>
            <w:r w:rsidR="00A730D4">
              <w:rPr>
                <w:rFonts w:ascii="Century" w:hAnsi="Century" w:cs="Arial"/>
                <w:color w:val="000000"/>
              </w:rPr>
              <w:t xml:space="preserve">– </w:t>
            </w:r>
            <w:r w:rsidR="00444E7A">
              <w:rPr>
                <w:rFonts w:ascii="Century" w:hAnsi="Century" w:cs="Arial"/>
                <w:color w:val="000000"/>
              </w:rPr>
              <w:t>menguante</w:t>
            </w:r>
          </w:p>
          <w:p w14:paraId="7D91D57F" w14:textId="60D72D13" w:rsidR="00A730D4" w:rsidRPr="00723430" w:rsidRDefault="00444E7A" w:rsidP="004A7942">
            <w:p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Creciente </w:t>
            </w:r>
            <w:r w:rsidR="00A730D4">
              <w:rPr>
                <w:rFonts w:ascii="Century" w:hAnsi="Century" w:cs="Arial"/>
                <w:color w:val="000000"/>
              </w:rPr>
              <w:t>- llena</w:t>
            </w:r>
          </w:p>
        </w:tc>
      </w:tr>
      <w:tr w:rsidR="006661BD" w14:paraId="141B7EB5" w14:textId="77777777" w:rsidTr="00444E7A">
        <w:tc>
          <w:tcPr>
            <w:tcW w:w="2207" w:type="dxa"/>
          </w:tcPr>
          <w:p w14:paraId="73F167DD" w14:textId="4CA3D048" w:rsidR="006661BD" w:rsidRPr="00723430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III.- Desarrollo</w:t>
            </w:r>
          </w:p>
        </w:tc>
        <w:tc>
          <w:tcPr>
            <w:tcW w:w="2207" w:type="dxa"/>
            <w:vMerge/>
          </w:tcPr>
          <w:p w14:paraId="0F2A8A17" w14:textId="77777777" w:rsidR="006661BD" w:rsidRDefault="006661BD" w:rsidP="00E353FB">
            <w:pPr>
              <w:jc w:val="center"/>
              <w:rPr>
                <w:rFonts w:ascii="Century" w:hAnsi="Century" w:cs="Arial"/>
                <w:b/>
                <w:bCs/>
                <w:color w:val="000000"/>
              </w:rPr>
            </w:pPr>
          </w:p>
        </w:tc>
        <w:tc>
          <w:tcPr>
            <w:tcW w:w="2207" w:type="dxa"/>
          </w:tcPr>
          <w:p w14:paraId="6E00511F" w14:textId="035B2D30" w:rsidR="006661BD" w:rsidRDefault="004A7942" w:rsidP="006661BD">
            <w:pPr>
              <w:rPr>
                <w:rFonts w:ascii="Century" w:hAnsi="Century" w:cs="Arial"/>
                <w:b/>
                <w:bCs/>
                <w:color w:val="000000"/>
              </w:rPr>
            </w:pPr>
            <w:r>
              <w:rPr>
                <w:rFonts w:ascii="Century" w:hAnsi="Century" w:cs="Arial"/>
                <w:b/>
                <w:bCs/>
                <w:color w:val="000000"/>
              </w:rPr>
              <w:t>Relacionar modelos de movimiento con sus efectos.</w:t>
            </w:r>
          </w:p>
        </w:tc>
        <w:tc>
          <w:tcPr>
            <w:tcW w:w="2418" w:type="dxa"/>
          </w:tcPr>
          <w:p w14:paraId="10980DF2" w14:textId="49A81E6D" w:rsidR="004F4246" w:rsidRDefault="00703A1A" w:rsidP="00B65CF9">
            <w:pPr>
              <w:pStyle w:val="Prrafodelista"/>
              <w:numPr>
                <w:ilvl w:val="0"/>
                <w:numId w:val="1"/>
              </w:num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>Rotación- Traslación.</w:t>
            </w:r>
          </w:p>
          <w:p w14:paraId="1F21F800" w14:textId="64DD18E0" w:rsidR="00703A1A" w:rsidRDefault="00703A1A" w:rsidP="00B65CF9">
            <w:pPr>
              <w:pStyle w:val="Prrafodelista"/>
              <w:numPr>
                <w:ilvl w:val="0"/>
                <w:numId w:val="1"/>
              </w:num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Rotación, </w:t>
            </w:r>
            <w:r w:rsidR="00D96CCD">
              <w:rPr>
                <w:rFonts w:ascii="Century" w:hAnsi="Century" w:cs="Arial"/>
                <w:color w:val="000000"/>
              </w:rPr>
              <w:t>la tierra gira sobre su propio eje.</w:t>
            </w:r>
          </w:p>
          <w:p w14:paraId="333505E1" w14:textId="433D98AA" w:rsidR="00D96CCD" w:rsidRPr="00B65CF9" w:rsidRDefault="006B4AE3" w:rsidP="00B65CF9">
            <w:pPr>
              <w:pStyle w:val="Prrafodelista"/>
              <w:numPr>
                <w:ilvl w:val="0"/>
                <w:numId w:val="1"/>
              </w:numPr>
              <w:rPr>
                <w:rFonts w:ascii="Century" w:hAnsi="Century" w:cs="Arial"/>
                <w:color w:val="000000"/>
              </w:rPr>
            </w:pPr>
            <w:r>
              <w:rPr>
                <w:rFonts w:ascii="Century" w:hAnsi="Century" w:cs="Arial"/>
                <w:color w:val="000000"/>
              </w:rPr>
              <w:t xml:space="preserve">Traslación, la tierra gira alrededor del </w:t>
            </w:r>
            <w:proofErr w:type="gramStart"/>
            <w:r>
              <w:rPr>
                <w:rFonts w:ascii="Century" w:hAnsi="Century" w:cs="Arial"/>
                <w:color w:val="000000"/>
              </w:rPr>
              <w:t>sol.-</w:t>
            </w:r>
            <w:proofErr w:type="gramEnd"/>
          </w:p>
          <w:p w14:paraId="1D34F804" w14:textId="33D696E0" w:rsidR="004F4246" w:rsidRPr="00723430" w:rsidRDefault="004F4246" w:rsidP="00E353FB">
            <w:pPr>
              <w:rPr>
                <w:rFonts w:ascii="Century" w:hAnsi="Century" w:cs="Arial"/>
                <w:color w:val="000000"/>
              </w:rPr>
            </w:pPr>
          </w:p>
        </w:tc>
      </w:tr>
    </w:tbl>
    <w:p w14:paraId="716997C8" w14:textId="677B46C1" w:rsidR="00723430" w:rsidRDefault="00723430" w:rsidP="00723430">
      <w:pPr>
        <w:jc w:val="center"/>
        <w:rPr>
          <w:rFonts w:ascii="Century" w:hAnsi="Century" w:cs="Arial"/>
          <w:b/>
          <w:bCs/>
          <w:color w:val="000000"/>
          <w:sz w:val="24"/>
          <w:szCs w:val="24"/>
          <w:u w:val="single"/>
        </w:rPr>
      </w:pPr>
    </w:p>
    <w:p w14:paraId="56667D9B" w14:textId="77777777" w:rsidR="00723430" w:rsidRDefault="00723430"/>
    <w:sectPr w:rsidR="00723430" w:rsidSect="00E353F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D575" w14:textId="77777777" w:rsidR="000D7830" w:rsidRDefault="000D7830" w:rsidP="00723430">
      <w:pPr>
        <w:spacing w:after="0" w:line="240" w:lineRule="auto"/>
      </w:pPr>
      <w:r>
        <w:separator/>
      </w:r>
    </w:p>
  </w:endnote>
  <w:endnote w:type="continuationSeparator" w:id="0">
    <w:p w14:paraId="0B629B60" w14:textId="77777777" w:rsidR="000D7830" w:rsidRDefault="000D7830" w:rsidP="0072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8825" w14:textId="77777777" w:rsidR="000D7830" w:rsidRDefault="000D7830" w:rsidP="00723430">
      <w:pPr>
        <w:spacing w:after="0" w:line="240" w:lineRule="auto"/>
      </w:pPr>
      <w:r>
        <w:separator/>
      </w:r>
    </w:p>
  </w:footnote>
  <w:footnote w:type="continuationSeparator" w:id="0">
    <w:p w14:paraId="324D2EB2" w14:textId="77777777" w:rsidR="000D7830" w:rsidRDefault="000D7830" w:rsidP="0072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08FC" w14:textId="77777777" w:rsidR="00E353FB" w:rsidRDefault="00E353FB" w:rsidP="00E353FB">
    <w:pPr>
      <w:pStyle w:val="Encabezado"/>
    </w:pPr>
    <w:bookmarkStart w:id="0" w:name="_Hlk100660136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9CABFF4" wp14:editId="4232A65E">
          <wp:simplePos x="0" y="0"/>
          <wp:positionH relativeFrom="column">
            <wp:posOffset>167640</wp:posOffset>
          </wp:positionH>
          <wp:positionV relativeFrom="paragraph">
            <wp:posOffset>-304800</wp:posOffset>
          </wp:positionV>
          <wp:extent cx="1438275" cy="6096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2C253CDD" wp14:editId="2B9CC686">
          <wp:simplePos x="0" y="0"/>
          <wp:positionH relativeFrom="column">
            <wp:posOffset>-356235</wp:posOffset>
          </wp:positionH>
          <wp:positionV relativeFrom="paragraph">
            <wp:posOffset>-308610</wp:posOffset>
          </wp:positionV>
          <wp:extent cx="523875" cy="57658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56D1D" w14:textId="77777777" w:rsidR="00E353FB" w:rsidRDefault="00E353FB" w:rsidP="00E353FB">
    <w:pPr>
      <w:pStyle w:val="Encabezado"/>
    </w:pPr>
  </w:p>
  <w:p w14:paraId="52F7A28A" w14:textId="765EAD6B" w:rsidR="00E353FB" w:rsidRPr="00403279" w:rsidRDefault="00E353FB" w:rsidP="00E353FB">
    <w:pPr>
      <w:pStyle w:val="Sinespaciado"/>
      <w:rPr>
        <w:rFonts w:ascii="Century Gothic" w:hAnsi="Century Gothic"/>
        <w:b/>
        <w:sz w:val="20"/>
        <w:szCs w:val="20"/>
        <w:lang w:val="es-CL"/>
      </w:rPr>
    </w:pPr>
    <w:r w:rsidRPr="00403279">
      <w:rPr>
        <w:rFonts w:ascii="Century Gothic" w:hAnsi="Century Gothic"/>
        <w:b/>
        <w:sz w:val="20"/>
        <w:szCs w:val="20"/>
        <w:lang w:val="es-CL"/>
      </w:rPr>
      <w:t>Profesor (a)</w:t>
    </w:r>
    <w:r>
      <w:rPr>
        <w:rFonts w:ascii="Century Gothic" w:hAnsi="Century Gothic"/>
        <w:b/>
        <w:sz w:val="20"/>
        <w:szCs w:val="20"/>
        <w:lang w:val="es-CL"/>
      </w:rPr>
      <w:t xml:space="preserve">: Margarita Solis </w:t>
    </w:r>
  </w:p>
  <w:p w14:paraId="01237107" w14:textId="5728BC89" w:rsidR="00E353FB" w:rsidRDefault="00E353FB" w:rsidP="00E353FB">
    <w:pPr>
      <w:pStyle w:val="Sinespaciado"/>
      <w:rPr>
        <w:rFonts w:ascii="Century Gothic" w:hAnsi="Century Gothic"/>
        <w:b/>
        <w:sz w:val="20"/>
        <w:szCs w:val="20"/>
        <w:lang w:val="es-CL"/>
      </w:rPr>
    </w:pPr>
    <w:r w:rsidRPr="00403279">
      <w:rPr>
        <w:rFonts w:ascii="Century Gothic" w:hAnsi="Century Gothic"/>
        <w:b/>
        <w:sz w:val="20"/>
        <w:szCs w:val="20"/>
        <w:lang w:val="es-CL"/>
      </w:rPr>
      <w:t>Asignatura:</w:t>
    </w:r>
    <w:r>
      <w:rPr>
        <w:rFonts w:ascii="Century Gothic" w:hAnsi="Century Gothic"/>
        <w:b/>
        <w:sz w:val="20"/>
        <w:szCs w:val="20"/>
        <w:lang w:val="es-CL"/>
      </w:rPr>
      <w:t xml:space="preserve"> Ciencias Naturales. </w:t>
    </w:r>
  </w:p>
  <w:p w14:paraId="47B3C91F" w14:textId="0C94A7BF" w:rsidR="00E353FB" w:rsidRDefault="00E353FB" w:rsidP="00E353FB">
    <w:pPr>
      <w:pStyle w:val="Encabezado"/>
    </w:pPr>
    <w:r>
      <w:rPr>
        <w:rFonts w:ascii="Century Gothic" w:hAnsi="Century Gothic"/>
        <w:b/>
        <w:sz w:val="20"/>
        <w:szCs w:val="20"/>
      </w:rPr>
      <w:t xml:space="preserve">Curso: </w:t>
    </w:r>
    <w:r w:rsidR="0032153C">
      <w:rPr>
        <w:rFonts w:ascii="Century Gothic" w:hAnsi="Century Gothic"/>
        <w:b/>
        <w:sz w:val="20"/>
        <w:szCs w:val="20"/>
      </w:rPr>
      <w:t>3</w:t>
    </w:r>
    <w:r>
      <w:rPr>
        <w:rFonts w:ascii="Century Gothic" w:hAnsi="Century Gothic"/>
        <w:b/>
        <w:sz w:val="20"/>
        <w:szCs w:val="20"/>
      </w:rPr>
      <w:t>°A-B-C</w:t>
    </w:r>
    <w:r w:rsidR="0032153C">
      <w:rPr>
        <w:rFonts w:ascii="Century Gothic" w:hAnsi="Century Gothic"/>
        <w:b/>
        <w:sz w:val="20"/>
        <w:szCs w:val="20"/>
      </w:rPr>
      <w:t xml:space="preserve"> -D</w:t>
    </w:r>
    <w:r>
      <w:tab/>
    </w:r>
    <w:bookmarkEnd w:id="0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286"/>
    <w:multiLevelType w:val="hybridMultilevel"/>
    <w:tmpl w:val="A0BE45DE"/>
    <w:lvl w:ilvl="0" w:tplc="DE700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30"/>
    <w:rsid w:val="0004122D"/>
    <w:rsid w:val="000D7830"/>
    <w:rsid w:val="0032153C"/>
    <w:rsid w:val="00322AB0"/>
    <w:rsid w:val="00364DED"/>
    <w:rsid w:val="003C415D"/>
    <w:rsid w:val="00423284"/>
    <w:rsid w:val="00444E7A"/>
    <w:rsid w:val="004A7942"/>
    <w:rsid w:val="004F4246"/>
    <w:rsid w:val="005A2F56"/>
    <w:rsid w:val="005D5308"/>
    <w:rsid w:val="00610E9B"/>
    <w:rsid w:val="00651889"/>
    <w:rsid w:val="006661BD"/>
    <w:rsid w:val="006B4AE3"/>
    <w:rsid w:val="006D5894"/>
    <w:rsid w:val="00703A1A"/>
    <w:rsid w:val="007074D6"/>
    <w:rsid w:val="00723430"/>
    <w:rsid w:val="007C6899"/>
    <w:rsid w:val="007F7F76"/>
    <w:rsid w:val="00821B46"/>
    <w:rsid w:val="0087501F"/>
    <w:rsid w:val="008C7511"/>
    <w:rsid w:val="00923CE7"/>
    <w:rsid w:val="00A730D4"/>
    <w:rsid w:val="00B65CF9"/>
    <w:rsid w:val="00C02FC7"/>
    <w:rsid w:val="00D14FF7"/>
    <w:rsid w:val="00D96CCD"/>
    <w:rsid w:val="00DF4FA1"/>
    <w:rsid w:val="00DF6993"/>
    <w:rsid w:val="00E34C97"/>
    <w:rsid w:val="00E353FB"/>
    <w:rsid w:val="00EB1BEA"/>
    <w:rsid w:val="00EC6243"/>
    <w:rsid w:val="00F00C2C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4BD3"/>
  <w15:docId w15:val="{6A6517ED-3213-4348-9E2B-0CCE390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3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43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723430"/>
  </w:style>
  <w:style w:type="paragraph" w:styleId="Sinespaciado">
    <w:name w:val="No Spacing"/>
    <w:uiPriority w:val="1"/>
    <w:qFormat/>
    <w:rsid w:val="00723430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72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23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430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DF4F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6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aracelly solis villarroel</cp:lastModifiedBy>
  <cp:revision>32</cp:revision>
  <dcterms:created xsi:type="dcterms:W3CDTF">2023-04-17T16:45:00Z</dcterms:created>
  <dcterms:modified xsi:type="dcterms:W3CDTF">2025-06-22T02:00:00Z</dcterms:modified>
</cp:coreProperties>
</file>