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2539" w14:textId="12EF3CBC" w:rsidR="00530883" w:rsidRDefault="00C4307D">
      <w:r w:rsidRPr="003B1ACB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9E0466" wp14:editId="3F5BF7FC">
            <wp:simplePos x="0" y="0"/>
            <wp:positionH relativeFrom="column">
              <wp:posOffset>4063365</wp:posOffset>
            </wp:positionH>
            <wp:positionV relativeFrom="paragraph">
              <wp:posOffset>-728345</wp:posOffset>
            </wp:positionV>
            <wp:extent cx="2458741" cy="1399953"/>
            <wp:effectExtent l="0" t="0" r="0" b="0"/>
            <wp:wrapNone/>
            <wp:docPr id="3" name="Picture 2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D5386DB-F601-4163-8B58-54EE88AD3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5D5386DB-F601-4163-8B58-54EE88AD3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41" cy="139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5AEA0" w14:textId="1508F016" w:rsidR="00540959" w:rsidRPr="00540959" w:rsidRDefault="00540959" w:rsidP="00540959"/>
    <w:p w14:paraId="7DACD91B" w14:textId="6B11DDB6" w:rsidR="00540959" w:rsidRPr="00540959" w:rsidRDefault="00540959" w:rsidP="00540959"/>
    <w:p w14:paraId="27738787" w14:textId="16231BFD" w:rsidR="00540959" w:rsidRPr="00540959" w:rsidRDefault="00540959" w:rsidP="00540959"/>
    <w:p w14:paraId="7FFF0744" w14:textId="46455EC1" w:rsidR="00540959" w:rsidRPr="00540959" w:rsidRDefault="00540959" w:rsidP="00540959">
      <w:pPr>
        <w:tabs>
          <w:tab w:val="left" w:pos="2295"/>
        </w:tabs>
      </w:pPr>
    </w:p>
    <w:tbl>
      <w:tblPr>
        <w:tblW w:w="501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65"/>
      </w:tblGrid>
      <w:tr w:rsidR="00540959" w:rsidRPr="00C4307D" w14:paraId="6220FC1A" w14:textId="77777777" w:rsidTr="00540959">
        <w:trPr>
          <w:trHeight w:val="531"/>
          <w:jc w:val="center"/>
        </w:trPr>
        <w:tc>
          <w:tcPr>
            <w:tcW w:w="8865" w:type="dxa"/>
            <w:vAlign w:val="bottom"/>
          </w:tcPr>
          <w:p w14:paraId="75C6AE7E" w14:textId="066AF13A" w:rsidR="00540959" w:rsidRPr="00C4307D" w:rsidRDefault="00540959" w:rsidP="0078756F">
            <w:pPr>
              <w:pStyle w:val="Detalles"/>
              <w:rPr>
                <w:rFonts w:ascii="Comic Sans MS" w:hAnsi="Comic Sans MS" w:cs="Tahoma"/>
                <w:szCs w:val="24"/>
                <w:lang w:val="es-ES"/>
              </w:rPr>
            </w:pPr>
            <w:r w:rsidRPr="00C4307D">
              <w:rPr>
                <w:rFonts w:ascii="Comic Sans MS" w:hAnsi="Comic Sans MS" w:cs="Tahoma"/>
                <w:szCs w:val="24"/>
                <w:lang w:val="es-ES" w:bidi="es-ES"/>
              </w:rPr>
              <w:t xml:space="preserve">| </w:t>
            </w:r>
            <w:r w:rsidRPr="00C4307D">
              <w:rPr>
                <w:rFonts w:ascii="Comic Sans MS" w:hAnsi="Comic Sans MS" w:cs="Tahoma"/>
                <w:szCs w:val="24"/>
                <w:lang w:val="es-ES"/>
              </w:rPr>
              <w:t>EDUCACIÓN</w:t>
            </w:r>
            <w:r w:rsidRPr="00C4307D">
              <w:rPr>
                <w:rFonts w:ascii="Comic Sans MS" w:hAnsi="Comic Sans MS" w:cs="Tahoma"/>
                <w:szCs w:val="24"/>
                <w:lang w:val="es-ES" w:bidi="es-ES"/>
              </w:rPr>
              <w:t xml:space="preserve"> |</w:t>
            </w:r>
          </w:p>
        </w:tc>
      </w:tr>
      <w:tr w:rsidR="00540959" w:rsidRPr="00C4307D" w14:paraId="5BD1D2BC" w14:textId="77777777" w:rsidTr="00540959">
        <w:trPr>
          <w:trHeight w:val="720"/>
          <w:jc w:val="center"/>
        </w:trPr>
        <w:tc>
          <w:tcPr>
            <w:tcW w:w="8865" w:type="dxa"/>
          </w:tcPr>
          <w:p w14:paraId="267453AE" w14:textId="77777777" w:rsidR="00540959" w:rsidRPr="00C4307D" w:rsidRDefault="00540959" w:rsidP="0078756F">
            <w:pPr>
              <w:pStyle w:val="Ttulo2"/>
              <w:rPr>
                <w:rFonts w:ascii="Comic Sans MS" w:hAnsi="Comic Sans MS" w:cs="Tahoma"/>
                <w:sz w:val="28"/>
                <w:szCs w:val="28"/>
                <w:lang w:val="es-ES"/>
              </w:rPr>
            </w:pPr>
          </w:p>
          <w:p w14:paraId="57BAF2B5" w14:textId="69CEB6BF" w:rsidR="00540959" w:rsidRPr="00C4307D" w:rsidRDefault="004243EE" w:rsidP="0078756F">
            <w:pPr>
              <w:pStyle w:val="Ttulo2"/>
              <w:jc w:val="center"/>
              <w:rPr>
                <w:rFonts w:ascii="Comic Sans MS" w:hAnsi="Comic Sans MS" w:cs="Tahoma"/>
                <w:sz w:val="28"/>
                <w:szCs w:val="28"/>
                <w:lang w:val="es-ES"/>
              </w:rPr>
            </w:pPr>
            <w:r w:rsidRPr="00C4307D">
              <w:rPr>
                <w:rFonts w:ascii="Comic Sans MS" w:hAnsi="Comic Sans MS" w:cs="Tahoma"/>
                <w:sz w:val="28"/>
                <w:szCs w:val="28"/>
                <w:lang w:val="es-ES"/>
              </w:rPr>
              <w:t>¿PROCESO DE ENSEÑANZA-APRENDIZAJE O APRENDIZAJE-ENSEÑANZA?</w:t>
            </w:r>
          </w:p>
          <w:p w14:paraId="39FDE1F2" w14:textId="77777777" w:rsidR="00540959" w:rsidRPr="00C4307D" w:rsidRDefault="00540959" w:rsidP="0078756F">
            <w:pPr>
              <w:rPr>
                <w:rFonts w:ascii="Comic Sans MS" w:hAnsi="Comic Sans MS" w:cs="Tahoma"/>
                <w:sz w:val="24"/>
                <w:szCs w:val="24"/>
              </w:rPr>
            </w:pPr>
          </w:p>
        </w:tc>
      </w:tr>
    </w:tbl>
    <w:p w14:paraId="36121598" w14:textId="77777777" w:rsidR="00213523" w:rsidRPr="00C4307D" w:rsidRDefault="00213523" w:rsidP="004724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Comic Sans MS" w:hAnsi="Comic Sans MS" w:cs="Tahoma"/>
          <w:b w:val="0"/>
          <w:bCs w:val="0"/>
          <w:color w:val="333333"/>
        </w:rPr>
      </w:pPr>
    </w:p>
    <w:p w14:paraId="52C72DFD" w14:textId="77777777" w:rsidR="0054666D" w:rsidRPr="00C4307D" w:rsidRDefault="0054666D" w:rsidP="004724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Textoennegrita"/>
          <w:rFonts w:ascii="Comic Sans MS" w:hAnsi="Comic Sans MS" w:cs="Tahoma"/>
          <w:b w:val="0"/>
          <w:bCs w:val="0"/>
          <w:color w:val="333333"/>
        </w:rPr>
      </w:pPr>
    </w:p>
    <w:p w14:paraId="0ADCD4E0" w14:textId="7422AEA8" w:rsidR="00AC7CFF" w:rsidRPr="00C4307D" w:rsidRDefault="00540959" w:rsidP="00EF28C0">
      <w:pPr>
        <w:pStyle w:val="NormalWeb"/>
        <w:shd w:val="clear" w:color="auto" w:fill="FFFFFF"/>
        <w:spacing w:before="0" w:beforeAutospacing="0" w:after="0" w:afterAutospacing="0" w:line="480" w:lineRule="auto"/>
        <w:rPr>
          <w:rStyle w:val="Textoennegrita"/>
          <w:rFonts w:ascii="Comic Sans MS" w:hAnsi="Comic Sans MS" w:cs="Tahoma"/>
          <w:b w:val="0"/>
          <w:bCs w:val="0"/>
          <w:color w:val="333333"/>
        </w:rPr>
      </w:pPr>
      <w:r w:rsidRPr="00C4307D">
        <w:rPr>
          <w:rStyle w:val="Textoennegrita"/>
          <w:rFonts w:ascii="Comic Sans MS" w:hAnsi="Comic Sans MS" w:cs="Tahoma"/>
          <w:b w:val="0"/>
          <w:bCs w:val="0"/>
          <w:color w:val="333333"/>
        </w:rPr>
        <w:t>Empecemos la presente lectura preguntándonos</w:t>
      </w:r>
      <w:r w:rsidR="00726AAC">
        <w:rPr>
          <w:rStyle w:val="Textoennegrita"/>
          <w:rFonts w:ascii="Comic Sans MS" w:hAnsi="Comic Sans MS" w:cs="Tahoma"/>
          <w:b w:val="0"/>
          <w:bCs w:val="0"/>
          <w:color w:val="333333"/>
        </w:rPr>
        <w:t xml:space="preserve">: ¿el proceso en el aula lo definirían como enseñanza-aprendizaje o podemos visualizarlo como aprendizaje-enseñanza? </w:t>
      </w:r>
    </w:p>
    <w:p w14:paraId="48531D69" w14:textId="3B9880F8" w:rsidR="00E26140" w:rsidRDefault="00726AAC" w:rsidP="00EF28C0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Para comenzar,</w:t>
      </w:r>
      <w:r w:rsidR="002972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r w:rsidR="00297258">
        <w:rPr>
          <w:rFonts w:ascii="Comic Sans MS" w:hAnsi="Comic Sans MS"/>
        </w:rPr>
        <w:t xml:space="preserve">uando repasamos el Marco para la buena Enseñanza, debemos refrescar y recordar </w:t>
      </w:r>
      <w:r w:rsidR="006000A9">
        <w:rPr>
          <w:rFonts w:ascii="Comic Sans MS" w:hAnsi="Comic Sans MS"/>
        </w:rPr>
        <w:t xml:space="preserve">los </w:t>
      </w:r>
      <w:r w:rsidR="00B72909">
        <w:rPr>
          <w:rFonts w:ascii="Comic Sans MS" w:hAnsi="Comic Sans MS"/>
        </w:rPr>
        <w:t>dominios</w:t>
      </w:r>
      <w:r w:rsidR="006000A9">
        <w:rPr>
          <w:rFonts w:ascii="Comic Sans MS" w:hAnsi="Comic Sans MS"/>
        </w:rPr>
        <w:t xml:space="preserve"> A y B para efectos de contextualizar este ensayo</w:t>
      </w:r>
      <w:r w:rsidR="00297258">
        <w:rPr>
          <w:rFonts w:ascii="Comic Sans MS" w:hAnsi="Comic Sans MS"/>
        </w:rPr>
        <w:t xml:space="preserve">: </w:t>
      </w:r>
      <w:r w:rsidR="00B72909">
        <w:rPr>
          <w:rFonts w:ascii="Comic Sans MS" w:hAnsi="Comic Sans MS"/>
        </w:rPr>
        <w:t xml:space="preserve">a) </w:t>
      </w:r>
      <w:r w:rsidR="00297258">
        <w:rPr>
          <w:rFonts w:ascii="Comic Sans MS" w:hAnsi="Comic Sans MS"/>
        </w:rPr>
        <w:t>“</w:t>
      </w:r>
      <w:r w:rsidR="00C4307D" w:rsidRPr="00C4307D">
        <w:rPr>
          <w:rFonts w:ascii="Comic Sans MS" w:hAnsi="Comic Sans MS"/>
        </w:rPr>
        <w:t xml:space="preserve">Preparación de la enseñanza. Los criterios de este dominio se refieren, tanto a la disciplina que enseña el profesor o profesora, como a los principios y competencias pedagógicas necesarios para organizar el proceso de enseñanza, en la perspectiva de comprometer a todos sus estudiantes con los aprendizajes, dentro de las particularidades específicas del contexto en que dicho proceso ocurre. Especial relevancia adquiere el dominio del profesor/a </w:t>
      </w:r>
      <w:r w:rsidR="00C4307D" w:rsidRPr="00C4307D">
        <w:rPr>
          <w:rFonts w:ascii="Comic Sans MS" w:hAnsi="Comic Sans MS"/>
        </w:rPr>
        <w:lastRenderedPageBreak/>
        <w:t xml:space="preserve">del marco curricular nacional; es decir, de los objetivos de aprendizaje y contenidos definidos por dicho marco, entendidos como los conocimientos, habilidades, competencias, actitudes y valores que sus alumnos y alumnas requieren alcanzar para desenvolverse en la sociedad actual. </w:t>
      </w:r>
    </w:p>
    <w:p w14:paraId="6D1E22F1" w14:textId="5145EDC2" w:rsidR="003B7106" w:rsidRPr="00C4307D" w:rsidRDefault="00C4307D" w:rsidP="00EF28C0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omic Sans MS" w:hAnsi="Comic Sans MS"/>
        </w:rPr>
      </w:pPr>
      <w:r w:rsidRPr="00C4307D">
        <w:rPr>
          <w:rFonts w:ascii="Comic Sans MS" w:hAnsi="Comic Sans MS"/>
        </w:rPr>
        <w:t xml:space="preserve">En tal sentido, el profesor/a debe poseer un profundo conocimiento y comprensión de las disciplinas que enseña y de los conocimientos, competencias y herramientas pedagógicas que faciliten una adecuada mediación entre los contenidos, los estudiantes y el respectivo contexto de aprendizaje. Sin embargo, ni el dominio de la disciplina ni las competencias pedagógicas son suficientes para lograr aprendizajes de calidad; los profesores no enseñan su disciplina en el vacío, la enseñan a alumnos determinados y en contextos específicos, cuyas condiciones y particularidades deben ser consideradas al momento de CICLO DEL PROCESO DE ENSEÑANZA-APRENDIZAJE  diseñar las actividades de enseñanza. Por estas razones, los docentes requieren estar familiarizados con las características de desarrollo correspondientes a la edad de sus alumnos, sus particularidades culturales y sociales, sus experiencias y sus conocimientos, habilidades y competencias respecto a las disciplinas. El docente, basándose en sus competencias pedagógicas, en el conocimiento de sus alumnos y en el dominio de los contenidos que enseña, diseña, selecciona y </w:t>
      </w:r>
      <w:r w:rsidRPr="00C4307D">
        <w:rPr>
          <w:rFonts w:ascii="Comic Sans MS" w:hAnsi="Comic Sans MS"/>
        </w:rPr>
        <w:lastRenderedPageBreak/>
        <w:t xml:space="preserve">organiza estrategias de enseñanza que otorgan sentido a los contenidos presentados; y, estrategias de evaluación que permitan apreciar el logro de los aprendizajes de los alumnos y retroalimentar sus propias prácticas. De este modo, los desempeños de un docente respecto a este </w:t>
      </w:r>
      <w:r w:rsidR="00E22C5A" w:rsidRPr="00C4307D">
        <w:rPr>
          <w:rFonts w:ascii="Comic Sans MS" w:hAnsi="Comic Sans MS"/>
        </w:rPr>
        <w:t>dominio</w:t>
      </w:r>
      <w:r w:rsidRPr="00C4307D">
        <w:rPr>
          <w:rFonts w:ascii="Comic Sans MS" w:hAnsi="Comic Sans MS"/>
        </w:rPr>
        <w:t xml:space="preserve"> se demuestran principalmente a través de las planificaciones y en los efectos de éstas, en el desarrollo del </w:t>
      </w:r>
      <w:r w:rsidRPr="00E22C5A">
        <w:rPr>
          <w:rFonts w:ascii="Comic Sans MS" w:hAnsi="Comic Sans MS"/>
          <w:i/>
          <w:iCs/>
        </w:rPr>
        <w:t>proceso de enseñanza y de aprendizaje en el aula</w:t>
      </w:r>
      <w:r w:rsidRPr="00C4307D">
        <w:rPr>
          <w:rFonts w:ascii="Comic Sans MS" w:hAnsi="Comic Sans MS"/>
        </w:rPr>
        <w:t>.</w:t>
      </w:r>
    </w:p>
    <w:p w14:paraId="448C765E" w14:textId="39661222" w:rsidR="00C4307D" w:rsidRPr="00C4307D" w:rsidRDefault="00C4307D" w:rsidP="00EF28C0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omic Sans MS" w:hAnsi="Comic Sans MS"/>
        </w:rPr>
      </w:pPr>
      <w:r w:rsidRPr="00C4307D">
        <w:rPr>
          <w:rFonts w:ascii="Comic Sans MS" w:hAnsi="Comic Sans MS"/>
        </w:rPr>
        <w:t>b</w:t>
      </w:r>
      <w:r w:rsidR="00297258">
        <w:rPr>
          <w:rFonts w:ascii="Comic Sans MS" w:hAnsi="Comic Sans MS"/>
        </w:rPr>
        <w:t xml:space="preserve">) </w:t>
      </w:r>
      <w:r w:rsidRPr="00C4307D">
        <w:rPr>
          <w:rFonts w:ascii="Comic Sans MS" w:hAnsi="Comic Sans MS"/>
        </w:rPr>
        <w:t xml:space="preserve">Creación de un ambiente propicio para el aprendizaje. </w:t>
      </w:r>
    </w:p>
    <w:p w14:paraId="63BB79FA" w14:textId="37474770" w:rsidR="00C4307D" w:rsidRPr="00C4307D" w:rsidRDefault="00C4307D" w:rsidP="00EF28C0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Comic Sans MS" w:hAnsi="Comic Sans MS" w:cs="Tahoma"/>
        </w:rPr>
      </w:pPr>
      <w:r w:rsidRPr="00C4307D">
        <w:rPr>
          <w:rFonts w:ascii="Comic Sans MS" w:hAnsi="Comic Sans MS"/>
        </w:rPr>
        <w:t xml:space="preserve">Este dominio se refiere al entorno del aprendizaje en su sentido más amplio; es decir al ambiente y clima que genera el docente, en el cual tienen lugar los procesos de enseñanza y aprendizaje. Este dominio adquiere relevancia, en cuanto se sabe que la calidad de los aprendizajes de los alumnos depende en gran medida de los componentes sociales, afectivos y materiales del aprendizaje. En tal sentido, las expectativas del profesor/a sobre las posibilidades de aprendizaje y desarrollo de todos sus alumnos adquieren especial importancia, así como su tendencia a destacar y apoyarse en sus fortalezas, más que en sus debilidades, considerando y valorizando sus características, intereses y preocupaciones particulares y su potencial intelectual y humano. Dentro de este dominio, se destaca el carácter de las interacciones que ocurren en el aula, tanto entre docentes y estudiantes, como </w:t>
      </w:r>
      <w:r w:rsidRPr="00C4307D">
        <w:rPr>
          <w:rFonts w:ascii="Comic Sans MS" w:hAnsi="Comic Sans MS"/>
        </w:rPr>
        <w:lastRenderedPageBreak/>
        <w:t>de los alumnos entre sí. Los aprendizajes son favorecidos cuando ocurren en un clima de confianza, aceptación, equidad y respeto entre las personas y cuando se establecen y mantienen normas constructivas de comportamiento. También contribuye en este sentido la creación de un espacio de aprendizaje organizado y enriquecido, que invite a indagar, a compartir y a aprender. Las habilidades involucradas en este dominio se demuestran principalmente en la existencia de un ambiente estimulante y un profundo compromiso del profesor con los aprendizajes y el desarrollo de sus estudiantes.</w:t>
      </w:r>
    </w:p>
    <w:p w14:paraId="6818612B" w14:textId="15DC8BBE" w:rsidR="00654036" w:rsidRDefault="006000A9" w:rsidP="00EF28C0">
      <w:pPr>
        <w:spacing w:line="480" w:lineRule="auto"/>
        <w:rPr>
          <w:rFonts w:ascii="Arial" w:hAnsi="Arial" w:cs="Arial"/>
          <w:b/>
          <w:bCs/>
          <w:color w:val="000000"/>
        </w:rPr>
      </w:pPr>
      <w:r>
        <w:rPr>
          <w:rFonts w:ascii="Comic Sans MS" w:hAnsi="Comic Sans MS" w:cs="Tahoma"/>
          <w:sz w:val="24"/>
          <w:szCs w:val="24"/>
        </w:rPr>
        <w:t xml:space="preserve">Considerando lo anterior, </w:t>
      </w:r>
      <w:r w:rsidR="009543AA">
        <w:rPr>
          <w:rFonts w:ascii="Comic Sans MS" w:hAnsi="Comic Sans MS" w:cs="Tahoma"/>
          <w:sz w:val="24"/>
          <w:szCs w:val="24"/>
        </w:rPr>
        <w:t xml:space="preserve">y transcurridos trece años de docencia directa en el aula con estudiantes de educación media, quisiera señalar que </w:t>
      </w:r>
      <w:r w:rsidR="00FD6C87">
        <w:rPr>
          <w:rFonts w:ascii="Comic Sans MS" w:hAnsi="Comic Sans MS" w:cs="Tahoma"/>
          <w:sz w:val="24"/>
          <w:szCs w:val="24"/>
        </w:rPr>
        <w:t>en</w:t>
      </w:r>
      <w:r w:rsidR="009543AA">
        <w:rPr>
          <w:rFonts w:ascii="Comic Sans MS" w:hAnsi="Comic Sans MS" w:cs="Tahoma"/>
          <w:sz w:val="24"/>
          <w:szCs w:val="24"/>
        </w:rPr>
        <w:t xml:space="preserve"> </w:t>
      </w:r>
      <w:r w:rsidR="00E318DB">
        <w:rPr>
          <w:rFonts w:ascii="Comic Sans MS" w:hAnsi="Comic Sans MS" w:cs="Tahoma"/>
          <w:sz w:val="24"/>
          <w:szCs w:val="24"/>
        </w:rPr>
        <w:t>este proceso puede ser visto desde ambas perspectivas de manera válida y confiable.</w:t>
      </w:r>
      <w:r w:rsidR="00530434">
        <w:rPr>
          <w:rFonts w:ascii="Comic Sans MS" w:hAnsi="Comic Sans MS" w:cs="Tahoma"/>
          <w:sz w:val="24"/>
          <w:szCs w:val="24"/>
        </w:rPr>
        <w:t xml:space="preserve"> Sin embargo, invito cordialmente a la reflexión de tener el aprendizaje </w:t>
      </w:r>
      <w:r w:rsidR="000452EA">
        <w:rPr>
          <w:rFonts w:ascii="Comic Sans MS" w:hAnsi="Comic Sans MS" w:cs="Tahoma"/>
          <w:sz w:val="24"/>
          <w:szCs w:val="24"/>
        </w:rPr>
        <w:t xml:space="preserve">que </w:t>
      </w:r>
      <w:r w:rsidR="00EF28C0">
        <w:rPr>
          <w:rFonts w:ascii="Comic Sans MS" w:hAnsi="Comic Sans MS" w:cs="Tahoma"/>
          <w:sz w:val="24"/>
          <w:szCs w:val="24"/>
        </w:rPr>
        <w:t xml:space="preserve">se entiende como un </w:t>
      </w:r>
      <w:r w:rsidR="000452EA">
        <w:rPr>
          <w:rFonts w:ascii="Comic Sans MS" w:hAnsi="Comic Sans MS" w:cs="Tahoma"/>
          <w:sz w:val="24"/>
          <w:szCs w:val="24"/>
        </w:rPr>
        <w:t>“</w:t>
      </w:r>
      <w:r w:rsidR="000452E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p</w:t>
      </w:r>
      <w:r w:rsidR="00530434" w:rsidRPr="000452E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roceso a través del cual el ser humano adquiere o modifica sus </w:t>
      </w:r>
      <w:hyperlink r:id="rId6" w:history="1">
        <w:r w:rsidR="00530434" w:rsidRPr="000452EA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habilidades</w:t>
        </w:r>
      </w:hyperlink>
      <w:r w:rsidR="00530434" w:rsidRPr="000452EA">
        <w:rPr>
          <w:rFonts w:ascii="Comic Sans MS" w:hAnsi="Comic Sans MS" w:cs="Arial"/>
          <w:sz w:val="24"/>
          <w:szCs w:val="24"/>
          <w:shd w:val="clear" w:color="auto" w:fill="FFFFFF"/>
        </w:rPr>
        <w:t>, </w:t>
      </w:r>
      <w:hyperlink r:id="rId7" w:history="1">
        <w:r w:rsidR="00530434" w:rsidRPr="000452EA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destrezas</w:t>
        </w:r>
      </w:hyperlink>
      <w:r w:rsidR="00530434" w:rsidRPr="000452EA">
        <w:rPr>
          <w:rFonts w:ascii="Comic Sans MS" w:hAnsi="Comic Sans MS" w:cs="Arial"/>
          <w:sz w:val="24"/>
          <w:szCs w:val="24"/>
          <w:shd w:val="clear" w:color="auto" w:fill="FFFFFF"/>
        </w:rPr>
        <w:t>, </w:t>
      </w:r>
      <w:hyperlink r:id="rId8" w:history="1">
        <w:r w:rsidR="00530434" w:rsidRPr="000452EA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conocimientos</w:t>
        </w:r>
      </w:hyperlink>
      <w:r w:rsidR="00530434" w:rsidRPr="000452EA">
        <w:rPr>
          <w:rFonts w:ascii="Comic Sans MS" w:hAnsi="Comic Sans MS" w:cs="Arial"/>
          <w:sz w:val="24"/>
          <w:szCs w:val="24"/>
          <w:shd w:val="clear" w:color="auto" w:fill="FFFFFF"/>
        </w:rPr>
        <w:t> o </w:t>
      </w:r>
      <w:hyperlink r:id="rId9" w:history="1">
        <w:r w:rsidR="00530434" w:rsidRPr="000452EA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conductas</w:t>
        </w:r>
      </w:hyperlink>
      <w:r w:rsidR="00530434" w:rsidRPr="000452EA">
        <w:rPr>
          <w:rFonts w:ascii="Comic Sans MS" w:hAnsi="Comic Sans MS" w:cs="Arial"/>
          <w:sz w:val="24"/>
          <w:szCs w:val="24"/>
          <w:shd w:val="clear" w:color="auto" w:fill="FFFFFF"/>
        </w:rPr>
        <w:t xml:space="preserve">, </w:t>
      </w:r>
      <w:r w:rsidR="00530434" w:rsidRPr="000452E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como fruto de la experiencia directa, el estudio, la observación, el razonamiento o la instrucción. Dicho en otras palabras, el aprendizaje </w:t>
      </w:r>
      <w:r w:rsidR="000452EA" w:rsidRPr="000452E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es</w:t>
      </w:r>
      <w:r w:rsidR="00530434" w:rsidRPr="000452EA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="00530434" w:rsidRPr="000452EA">
        <w:rPr>
          <w:rStyle w:val="Textoennegrita"/>
          <w:rFonts w:ascii="Comic Sans MS" w:hAnsi="Comic Sans MS" w:cs="Arial"/>
          <w:b w:val="0"/>
          <w:bCs w:val="0"/>
          <w:color w:val="000000"/>
          <w:sz w:val="24"/>
          <w:szCs w:val="24"/>
        </w:rPr>
        <w:t>el proceso de formar experiencia y adaptarla para futuras ocasiones</w:t>
      </w:r>
      <w:r w:rsidR="00530434" w:rsidRPr="000452EA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530434" w:rsidRPr="000452EA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aprender</w:t>
      </w:r>
      <w:r w:rsidR="0065403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”.</w:t>
      </w:r>
    </w:p>
    <w:p w14:paraId="6A7C4C16" w14:textId="77777777" w:rsidR="00654036" w:rsidRDefault="00654036" w:rsidP="00EF28C0">
      <w:pPr>
        <w:spacing w:line="480" w:lineRule="auto"/>
        <w:rPr>
          <w:rFonts w:ascii="Arial" w:hAnsi="Arial" w:cs="Arial"/>
          <w:b/>
          <w:bCs/>
          <w:color w:val="000000"/>
        </w:rPr>
      </w:pPr>
    </w:p>
    <w:p w14:paraId="6B470283" w14:textId="77777777" w:rsidR="00654036" w:rsidRDefault="00654036" w:rsidP="00EF28C0">
      <w:pPr>
        <w:spacing w:line="480" w:lineRule="auto"/>
        <w:rPr>
          <w:rFonts w:ascii="Arial" w:hAnsi="Arial" w:cs="Arial"/>
          <w:b/>
          <w:bCs/>
          <w:color w:val="000000"/>
        </w:rPr>
      </w:pPr>
    </w:p>
    <w:p w14:paraId="5142265B" w14:textId="77777777" w:rsidR="00D16531" w:rsidRDefault="00530434" w:rsidP="00EF28C0">
      <w:pPr>
        <w:spacing w:line="48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0452EA">
        <w:rPr>
          <w:rFonts w:ascii="Arial" w:hAnsi="Arial" w:cs="Arial"/>
          <w:b/>
          <w:bCs/>
          <w:color w:val="000000"/>
        </w:rPr>
        <w:lastRenderedPageBreak/>
        <w:br/>
      </w:r>
      <w:r w:rsidR="00654036" w:rsidRPr="0065403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Por otro lado,</w:t>
      </w:r>
      <w:r w:rsidR="00654036" w:rsidRPr="006540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54036" w:rsidRPr="0065403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“</w:t>
      </w:r>
      <w:r w:rsidRPr="0065403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La enseñanza refiere a</w:t>
      </w:r>
      <w:r w:rsidRPr="00654036">
        <w:rPr>
          <w:rStyle w:val="Textoennegrita"/>
          <w:rFonts w:ascii="Comic Sans MS" w:hAnsi="Comic Sans MS" w:cs="Arial"/>
          <w:color w:val="000000"/>
          <w:sz w:val="24"/>
          <w:szCs w:val="24"/>
        </w:rPr>
        <w:t> </w:t>
      </w:r>
      <w:r w:rsidRPr="00654036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la transmisión</w:t>
      </w:r>
      <w:r w:rsidR="00654036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 xml:space="preserve"> </w:t>
      </w:r>
      <w:r w:rsidRPr="00654036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de </w:t>
      </w:r>
      <w:hyperlink r:id="rId10" w:history="1">
        <w:r w:rsidRPr="00654036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conocimientos</w:t>
        </w:r>
      </w:hyperlink>
      <w:r w:rsidRPr="00654036">
        <w:rPr>
          <w:rStyle w:val="Textoennegrita"/>
          <w:rFonts w:ascii="Comic Sans MS" w:hAnsi="Comic Sans MS" w:cs="Arial"/>
          <w:sz w:val="24"/>
          <w:szCs w:val="24"/>
        </w:rPr>
        <w:t>, </w:t>
      </w:r>
      <w:hyperlink r:id="rId11" w:history="1">
        <w:r w:rsidRPr="00654036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valores</w:t>
        </w:r>
      </w:hyperlink>
      <w:r w:rsidRPr="00654036">
        <w:rPr>
          <w:rStyle w:val="Textoennegrita"/>
          <w:rFonts w:ascii="Comic Sans MS" w:hAnsi="Comic Sans MS" w:cs="Arial"/>
          <w:b w:val="0"/>
          <w:bCs w:val="0"/>
          <w:sz w:val="24"/>
          <w:szCs w:val="24"/>
        </w:rPr>
        <w:t> e ideas entre las personas</w:t>
      </w:r>
      <w:r w:rsidRPr="00654036">
        <w:rPr>
          <w:rFonts w:ascii="Comic Sans MS" w:hAnsi="Comic Sans MS" w:cs="Arial"/>
          <w:b/>
          <w:bCs/>
          <w:sz w:val="24"/>
          <w:szCs w:val="24"/>
          <w:shd w:val="clear" w:color="auto" w:fill="FFFFFF"/>
        </w:rPr>
        <w:t>.</w:t>
      </w:r>
      <w:r w:rsidRPr="00654036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Pr="00654036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Si bien esta acción suele ser relacionada solo con ciertos ámbitos académicos, cabe destacar que no es el único medio de </w:t>
      </w:r>
      <w:hyperlink r:id="rId12" w:history="1">
        <w:r w:rsidRPr="00654036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aprendizaje</w:t>
        </w:r>
      </w:hyperlink>
      <w:r w:rsidR="00654036">
        <w:rPr>
          <w:rStyle w:val="Hipervnculo"/>
          <w:rFonts w:ascii="Comic Sans MS" w:hAnsi="Comic Sans MS" w:cs="Arial"/>
          <w:color w:val="auto"/>
          <w:sz w:val="24"/>
          <w:szCs w:val="24"/>
          <w:u w:val="none"/>
        </w:rPr>
        <w:t>”</w:t>
      </w:r>
      <w:r w:rsidRPr="00654036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  <w:r w:rsidR="00D16531">
        <w:rPr>
          <w:rFonts w:ascii="Comic Sans MS" w:hAnsi="Comic Sans MS" w:cs="Arial"/>
          <w:sz w:val="24"/>
          <w:szCs w:val="24"/>
          <w:shd w:val="clear" w:color="auto" w:fill="FFFFFF"/>
        </w:rPr>
        <w:t xml:space="preserve"> Ambos conceptos claves del quehacer educativo desde mi perspectiva han sido las piezas claves para entender y apropiarse del curriculum nacional ya sean en los planes y programas o bien en la priorización curricular de los últimos tres años.</w:t>
      </w:r>
    </w:p>
    <w:p w14:paraId="0D15A90D" w14:textId="093680D9" w:rsidR="00E15D2E" w:rsidRDefault="00D16531" w:rsidP="00EF28C0">
      <w:pPr>
        <w:spacing w:line="48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Considerar al aprendizaje como eslabón principal de parte del docente me ha servido para priorizar y contextualizar qu</w:t>
      </w:r>
      <w:r w:rsidR="00FD6C87">
        <w:rPr>
          <w:rFonts w:ascii="Comic Sans MS" w:hAnsi="Comic Sans MS" w:cs="Arial"/>
          <w:sz w:val="24"/>
          <w:szCs w:val="24"/>
          <w:shd w:val="clear" w:color="auto" w:fill="FFFFFF"/>
        </w:rPr>
        <w:t>é y el</w:t>
      </w:r>
      <w:r w:rsidR="00E15D2E">
        <w:rPr>
          <w:rFonts w:ascii="Comic Sans MS" w:hAnsi="Comic Sans MS" w:cs="Arial"/>
          <w:sz w:val="24"/>
          <w:szCs w:val="24"/>
          <w:shd w:val="clear" w:color="auto" w:fill="FFFFFF"/>
        </w:rPr>
        <w:t xml:space="preserve"> cómo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enseñar gracias a cada uno de mis estudiantes. </w:t>
      </w:r>
      <w:r w:rsidR="00E15D2E">
        <w:rPr>
          <w:rFonts w:ascii="Comic Sans MS" w:hAnsi="Comic Sans MS" w:cs="Arial"/>
          <w:sz w:val="24"/>
          <w:szCs w:val="24"/>
          <w:shd w:val="clear" w:color="auto" w:fill="FFFFFF"/>
        </w:rPr>
        <w:t>Es decir, antes del contenido, el aprender los nombres, sus expectativas y motivaciones para aprender han sido una base fundamental para la planificación de este proceso.</w:t>
      </w:r>
    </w:p>
    <w:p w14:paraId="2ED5CAC8" w14:textId="6E3926B0" w:rsidR="009543AA" w:rsidRDefault="00E15D2E" w:rsidP="009A5718">
      <w:pPr>
        <w:spacing w:line="48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Estemos ante el reiterado proceso de enseñanza-aprendizaje o nos empapemos </w:t>
      </w:r>
      <w:r w:rsidR="007F6293">
        <w:rPr>
          <w:rFonts w:ascii="Comic Sans MS" w:hAnsi="Comic Sans MS" w:cs="Arial"/>
          <w:sz w:val="24"/>
          <w:szCs w:val="24"/>
          <w:shd w:val="clear" w:color="auto" w:fill="FFFFFF"/>
        </w:rPr>
        <w:t>en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considera</w:t>
      </w:r>
      <w:r w:rsidR="007F6293">
        <w:rPr>
          <w:rFonts w:ascii="Comic Sans MS" w:hAnsi="Comic Sans MS" w:cs="Arial"/>
          <w:sz w:val="24"/>
          <w:szCs w:val="24"/>
          <w:shd w:val="clear" w:color="auto" w:fill="FFFFFF"/>
        </w:rPr>
        <w:t>r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este proceso como aprendizaje-enseñanza pudiese cambiar la perspectiva del docente para alcanzar las metas que tenemos en educación de mejorar día a día nuestr</w:t>
      </w:r>
      <w:r w:rsidR="007F6293">
        <w:rPr>
          <w:rFonts w:ascii="Comic Sans MS" w:hAnsi="Comic Sans MS" w:cs="Arial"/>
          <w:sz w:val="24"/>
          <w:szCs w:val="24"/>
          <w:shd w:val="clear" w:color="auto" w:fill="FFFFFF"/>
        </w:rPr>
        <w:t>o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="007F6293">
        <w:rPr>
          <w:rFonts w:ascii="Comic Sans MS" w:hAnsi="Comic Sans MS" w:cs="Arial"/>
          <w:sz w:val="24"/>
          <w:szCs w:val="24"/>
          <w:shd w:val="clear" w:color="auto" w:fill="FFFFFF"/>
        </w:rPr>
        <w:t>progreso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país.</w:t>
      </w:r>
      <w:r w:rsidR="00530434" w:rsidRPr="00654036">
        <w:rPr>
          <w:rFonts w:ascii="Comic Sans MS" w:hAnsi="Comic Sans MS" w:cs="Arial"/>
          <w:color w:val="000000"/>
          <w:sz w:val="24"/>
          <w:szCs w:val="24"/>
        </w:rPr>
        <w:br/>
      </w:r>
      <w:r w:rsidR="00530434" w:rsidRPr="00654036">
        <w:rPr>
          <w:rFonts w:ascii="Comic Sans MS" w:hAnsi="Comic Sans MS" w:cs="Arial"/>
          <w:color w:val="000000"/>
          <w:sz w:val="24"/>
          <w:szCs w:val="24"/>
        </w:rPr>
        <w:br/>
      </w:r>
    </w:p>
    <w:p w14:paraId="25C57E63" w14:textId="6E88E828" w:rsidR="00AC7CFF" w:rsidRPr="00C4307D" w:rsidRDefault="00396D8F" w:rsidP="00472471">
      <w:pPr>
        <w:rPr>
          <w:rFonts w:ascii="Comic Sans MS" w:hAnsi="Comic Sans MS" w:cs="Tahoma"/>
          <w:sz w:val="24"/>
          <w:szCs w:val="24"/>
        </w:rPr>
      </w:pPr>
      <w:r w:rsidRPr="00C4307D">
        <w:rPr>
          <w:rFonts w:ascii="Comic Sans MS" w:hAnsi="Comic Sans MS" w:cs="Tahoma"/>
          <w:sz w:val="24"/>
          <w:szCs w:val="24"/>
        </w:rPr>
        <w:lastRenderedPageBreak/>
        <w:t>BIBLIOGRAFÍA</w:t>
      </w:r>
    </w:p>
    <w:p w14:paraId="03A4270D" w14:textId="77777777" w:rsidR="00AC7CFF" w:rsidRPr="00C4307D" w:rsidRDefault="00AC7CFF" w:rsidP="00472471">
      <w:pPr>
        <w:rPr>
          <w:rFonts w:ascii="Comic Sans MS" w:hAnsi="Comic Sans MS" w:cs="Tahoma"/>
          <w:sz w:val="24"/>
          <w:szCs w:val="24"/>
        </w:rPr>
      </w:pPr>
    </w:p>
    <w:p w14:paraId="220AA07B" w14:textId="2F964E64" w:rsidR="00472471" w:rsidRDefault="00000000" w:rsidP="00B3139F">
      <w:pPr>
        <w:pStyle w:val="PTANormal02"/>
        <w:numPr>
          <w:ilvl w:val="0"/>
          <w:numId w:val="1"/>
        </w:numPr>
        <w:spacing w:line="360" w:lineRule="auto"/>
        <w:rPr>
          <w:rFonts w:ascii="Comic Sans MS" w:hAnsi="Comic Sans MS" w:cs="Tahoma"/>
          <w:noProof w:val="0"/>
          <w:sz w:val="24"/>
          <w:szCs w:val="24"/>
          <w:lang w:val="es-ES"/>
        </w:rPr>
      </w:pPr>
      <w:hyperlink r:id="rId13" w:history="1">
        <w:r w:rsidR="00530434" w:rsidRPr="00CA2480">
          <w:rPr>
            <w:rStyle w:val="Hipervnculo"/>
            <w:rFonts w:ascii="Comic Sans MS" w:hAnsi="Comic Sans MS" w:cs="Tahoma"/>
            <w:noProof w:val="0"/>
            <w:sz w:val="24"/>
            <w:szCs w:val="24"/>
            <w:lang w:val="es-ES"/>
          </w:rPr>
          <w:t>https://www.docentemas.cl/docs/MBE2008.pdf</w:t>
        </w:r>
      </w:hyperlink>
    </w:p>
    <w:p w14:paraId="00E9CF88" w14:textId="4E428108" w:rsidR="00530434" w:rsidRDefault="00000000" w:rsidP="00B3139F">
      <w:pPr>
        <w:pStyle w:val="PTANormal02"/>
        <w:numPr>
          <w:ilvl w:val="0"/>
          <w:numId w:val="1"/>
        </w:numPr>
        <w:spacing w:line="360" w:lineRule="auto"/>
        <w:rPr>
          <w:rFonts w:ascii="Comic Sans MS" w:hAnsi="Comic Sans MS" w:cs="Tahoma"/>
          <w:noProof w:val="0"/>
          <w:sz w:val="24"/>
          <w:szCs w:val="24"/>
          <w:lang w:val="es-ES"/>
        </w:rPr>
      </w:pPr>
      <w:hyperlink r:id="rId14" w:history="1">
        <w:r w:rsidR="00530434" w:rsidRPr="00CA2480">
          <w:rPr>
            <w:rStyle w:val="Hipervnculo"/>
            <w:rFonts w:ascii="Comic Sans MS" w:hAnsi="Comic Sans MS" w:cs="Tahoma"/>
            <w:noProof w:val="0"/>
            <w:sz w:val="24"/>
            <w:szCs w:val="24"/>
            <w:lang w:val="es-ES"/>
          </w:rPr>
          <w:t>https://concepto.de/aprendizaje-2/</w:t>
        </w:r>
      </w:hyperlink>
    </w:p>
    <w:p w14:paraId="46B92EC2" w14:textId="2AF94917" w:rsidR="00530434" w:rsidRPr="00B24BDC" w:rsidRDefault="00000000" w:rsidP="00B3139F">
      <w:pPr>
        <w:pStyle w:val="PTANormal02"/>
        <w:numPr>
          <w:ilvl w:val="0"/>
          <w:numId w:val="1"/>
        </w:numPr>
        <w:spacing w:line="360" w:lineRule="auto"/>
        <w:rPr>
          <w:rStyle w:val="Hipervnculo"/>
          <w:rFonts w:ascii="Comic Sans MS" w:hAnsi="Comic Sans MS" w:cs="Tahoma"/>
          <w:noProof w:val="0"/>
          <w:color w:val="44546A" w:themeColor="text2"/>
          <w:sz w:val="24"/>
          <w:szCs w:val="24"/>
          <w:u w:val="none"/>
          <w:lang w:val="es-ES"/>
        </w:rPr>
      </w:pPr>
      <w:hyperlink r:id="rId15" w:history="1">
        <w:r w:rsidR="00530434" w:rsidRPr="00CA2480">
          <w:rPr>
            <w:rStyle w:val="Hipervnculo"/>
            <w:rFonts w:ascii="Comic Sans MS" w:hAnsi="Comic Sans MS" w:cs="Tahoma"/>
            <w:noProof w:val="0"/>
            <w:sz w:val="24"/>
            <w:szCs w:val="24"/>
            <w:lang w:val="es-ES"/>
          </w:rPr>
          <w:t>https://concepto.de/ensenanza/</w:t>
        </w:r>
      </w:hyperlink>
    </w:p>
    <w:p w14:paraId="0D6C7325" w14:textId="77777777" w:rsidR="00B24BDC" w:rsidRDefault="00B24BDC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0F2E6D3E" w14:textId="39CB9852" w:rsidR="00B24BDC" w:rsidRDefault="00B24BDC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47069B99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12644677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33C94209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036B6C4F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2BEC02BC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43BF5D43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35A99DED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24B1D8E0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1E9058F6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1450C4CD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3DEE0851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7D9EE6B3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6A5689DF" w14:textId="77777777" w:rsidR="000207B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sz w:val="24"/>
          <w:szCs w:val="24"/>
          <w:lang w:val="es-ES"/>
        </w:rPr>
      </w:pPr>
    </w:p>
    <w:p w14:paraId="75DF2BAD" w14:textId="273EE64A" w:rsidR="000207B9" w:rsidRPr="005E54AC" w:rsidRDefault="000207B9" w:rsidP="000D0B0D">
      <w:pPr>
        <w:pStyle w:val="PTANormal02"/>
        <w:spacing w:line="360" w:lineRule="auto"/>
        <w:jc w:val="center"/>
        <w:rPr>
          <w:rStyle w:val="Hipervnculo"/>
          <w:rFonts w:ascii="Comic Sans MS" w:hAnsi="Comic Sans MS" w:cs="Tahoma"/>
          <w:noProof w:val="0"/>
          <w:color w:val="00B050"/>
          <w:sz w:val="32"/>
          <w:szCs w:val="32"/>
          <w:u w:val="none"/>
          <w:lang w:val="es-ES"/>
        </w:rPr>
      </w:pPr>
      <w:r w:rsidRPr="005E54AC">
        <w:rPr>
          <w:rStyle w:val="Hipervnculo"/>
          <w:rFonts w:ascii="Comic Sans MS" w:hAnsi="Comic Sans MS" w:cs="Tahoma"/>
          <w:noProof w:val="0"/>
          <w:color w:val="00B050"/>
          <w:sz w:val="32"/>
          <w:szCs w:val="32"/>
          <w:u w:val="none"/>
          <w:lang w:val="es-ES"/>
        </w:rPr>
        <w:lastRenderedPageBreak/>
        <w:t>REFLEXIONEMOS</w:t>
      </w:r>
      <w:r w:rsidR="005E54AC" w:rsidRPr="005E54AC">
        <w:rPr>
          <w:rStyle w:val="Hipervnculo"/>
          <w:rFonts w:ascii="Comic Sans MS" w:hAnsi="Comic Sans MS" w:cs="Tahoma"/>
          <w:noProof w:val="0"/>
          <w:color w:val="00B050"/>
          <w:sz w:val="32"/>
          <w:szCs w:val="32"/>
          <w:u w:val="none"/>
          <w:lang w:val="es-ES"/>
        </w:rPr>
        <w:t>…</w:t>
      </w:r>
    </w:p>
    <w:p w14:paraId="6B973FED" w14:textId="4CA42664" w:rsidR="000D0B0D" w:rsidRPr="009A0B69" w:rsidRDefault="000D0B0D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</w:pPr>
    </w:p>
    <w:p w14:paraId="6D120F52" w14:textId="1AE4E278" w:rsidR="000D0B0D" w:rsidRPr="009A0B69" w:rsidRDefault="000D0B0D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</w:pPr>
      <w:r w:rsidRPr="009A0B69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  <w:t>Preguntas abiertas</w:t>
      </w:r>
      <w:r w:rsidR="009A0B69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  <w:t xml:space="preserve"> </w:t>
      </w:r>
      <w:r w:rsidR="009A0B69" w:rsidRPr="009A0B69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  <w:t>post-lectura</w:t>
      </w:r>
      <w:r w:rsidRPr="009A0B69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  <w:t xml:space="preserve"> para compartir ideas en consejo de profesores:</w:t>
      </w:r>
    </w:p>
    <w:p w14:paraId="091EF073" w14:textId="77777777" w:rsidR="000207B9" w:rsidRPr="009A0B69" w:rsidRDefault="000207B9" w:rsidP="00B24BDC">
      <w:pPr>
        <w:pStyle w:val="PTANormal02"/>
        <w:spacing w:line="360" w:lineRule="auto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u w:val="none"/>
          <w:lang w:val="es-ES"/>
        </w:rPr>
      </w:pPr>
    </w:p>
    <w:p w14:paraId="7541656C" w14:textId="4FEBF097" w:rsidR="000207B9" w:rsidRPr="005E54AC" w:rsidRDefault="000D0B0D" w:rsidP="009A0B69">
      <w:pPr>
        <w:pStyle w:val="PTANormal02"/>
        <w:numPr>
          <w:ilvl w:val="0"/>
          <w:numId w:val="2"/>
        </w:numPr>
        <w:spacing w:line="600" w:lineRule="auto"/>
        <w:jc w:val="both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yellow"/>
          <w:u w:val="none"/>
          <w:lang w:val="es-ES"/>
        </w:rPr>
      </w:pPr>
      <w:r w:rsidRPr="005E54AC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yellow"/>
          <w:u w:val="none"/>
          <w:lang w:val="es-ES"/>
        </w:rPr>
        <w:t>¿Cómo definiría usted el proceso de enseñanza-aprendizaje?</w:t>
      </w:r>
    </w:p>
    <w:p w14:paraId="1807B5CF" w14:textId="37127F13" w:rsidR="000D0B0D" w:rsidRPr="005E54AC" w:rsidRDefault="000D0B0D" w:rsidP="009A0B69">
      <w:pPr>
        <w:pStyle w:val="PTANormal02"/>
        <w:numPr>
          <w:ilvl w:val="0"/>
          <w:numId w:val="2"/>
        </w:numPr>
        <w:spacing w:line="600" w:lineRule="auto"/>
        <w:jc w:val="both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green"/>
          <w:u w:val="none"/>
          <w:lang w:val="es-ES"/>
        </w:rPr>
      </w:pPr>
      <w:r w:rsidRPr="005E54AC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green"/>
          <w:u w:val="none"/>
          <w:lang w:val="es-ES"/>
        </w:rPr>
        <w:t>¿Cómo definiría usted el proceso de aprendizaje-enseñanza?</w:t>
      </w:r>
    </w:p>
    <w:p w14:paraId="33C55DC4" w14:textId="2A91088F" w:rsidR="000D0B0D" w:rsidRPr="005E54AC" w:rsidRDefault="009A0B69" w:rsidP="009A0B69">
      <w:pPr>
        <w:pStyle w:val="PTANormal02"/>
        <w:numPr>
          <w:ilvl w:val="0"/>
          <w:numId w:val="2"/>
        </w:numPr>
        <w:spacing w:line="600" w:lineRule="auto"/>
        <w:jc w:val="both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cyan"/>
          <w:u w:val="none"/>
          <w:lang w:val="es-ES"/>
        </w:rPr>
      </w:pPr>
      <w:r w:rsidRPr="005E54AC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cyan"/>
          <w:u w:val="none"/>
          <w:lang w:val="es-ES"/>
        </w:rPr>
        <w:t xml:space="preserve">Dentro del Marco para la Buena Enseñanza, se mencionan los Dominios A y B en este artículo, ¿qué destacaría en cada uno de ellos? </w:t>
      </w:r>
    </w:p>
    <w:p w14:paraId="0ECFACE0" w14:textId="1E4A85C1" w:rsidR="009A0B69" w:rsidRPr="005E54AC" w:rsidRDefault="009A0B69" w:rsidP="009A0B69">
      <w:pPr>
        <w:pStyle w:val="PTANormal02"/>
        <w:numPr>
          <w:ilvl w:val="0"/>
          <w:numId w:val="2"/>
        </w:numPr>
        <w:spacing w:line="600" w:lineRule="auto"/>
        <w:jc w:val="both"/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darkYellow"/>
          <w:u w:val="none"/>
          <w:lang w:val="es-ES"/>
        </w:rPr>
      </w:pPr>
      <w:r w:rsidRPr="005E54AC">
        <w:rPr>
          <w:rStyle w:val="Hipervnculo"/>
          <w:rFonts w:ascii="Comic Sans MS" w:hAnsi="Comic Sans MS" w:cs="Tahoma"/>
          <w:noProof w:val="0"/>
          <w:color w:val="auto"/>
          <w:sz w:val="28"/>
          <w:szCs w:val="28"/>
          <w:highlight w:val="darkYellow"/>
          <w:u w:val="none"/>
          <w:lang w:val="es-ES"/>
        </w:rPr>
        <w:t>En cuanto a su experiencia personal dentro del contexto de aula, ¿Cuál (es) prácticas podría destacar y compartir con sus pares que le han sido efectivas para alcanzar aprendizajes significativos propios y en sus estudiantes?</w:t>
      </w:r>
    </w:p>
    <w:sectPr w:rsidR="009A0B69" w:rsidRPr="005E5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28D"/>
    <w:multiLevelType w:val="hybridMultilevel"/>
    <w:tmpl w:val="A13A99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21FD"/>
    <w:multiLevelType w:val="hybridMultilevel"/>
    <w:tmpl w:val="B4F81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04114">
    <w:abstractNumId w:val="1"/>
  </w:num>
  <w:num w:numId="2" w16cid:durableId="160341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59"/>
    <w:rsid w:val="000207B9"/>
    <w:rsid w:val="000452EA"/>
    <w:rsid w:val="000D0B0D"/>
    <w:rsid w:val="0014190C"/>
    <w:rsid w:val="00213523"/>
    <w:rsid w:val="00297258"/>
    <w:rsid w:val="002F4F8C"/>
    <w:rsid w:val="00312104"/>
    <w:rsid w:val="00396D8F"/>
    <w:rsid w:val="003B7106"/>
    <w:rsid w:val="003D3CB9"/>
    <w:rsid w:val="003F35A8"/>
    <w:rsid w:val="00402F40"/>
    <w:rsid w:val="004243EE"/>
    <w:rsid w:val="00435598"/>
    <w:rsid w:val="00472471"/>
    <w:rsid w:val="00514F31"/>
    <w:rsid w:val="00530434"/>
    <w:rsid w:val="00530883"/>
    <w:rsid w:val="00540959"/>
    <w:rsid w:val="0054666D"/>
    <w:rsid w:val="005E54AC"/>
    <w:rsid w:val="006000A9"/>
    <w:rsid w:val="00654036"/>
    <w:rsid w:val="00726AAC"/>
    <w:rsid w:val="0078756F"/>
    <w:rsid w:val="007F18CB"/>
    <w:rsid w:val="007F6293"/>
    <w:rsid w:val="009543AA"/>
    <w:rsid w:val="009A0B69"/>
    <w:rsid w:val="009A5718"/>
    <w:rsid w:val="00A52E1A"/>
    <w:rsid w:val="00AC1E65"/>
    <w:rsid w:val="00AC7CFF"/>
    <w:rsid w:val="00AD7BE6"/>
    <w:rsid w:val="00B03EC5"/>
    <w:rsid w:val="00B24BDC"/>
    <w:rsid w:val="00B3139F"/>
    <w:rsid w:val="00B61685"/>
    <w:rsid w:val="00B72909"/>
    <w:rsid w:val="00C4307D"/>
    <w:rsid w:val="00CE287F"/>
    <w:rsid w:val="00D16531"/>
    <w:rsid w:val="00D81680"/>
    <w:rsid w:val="00DD26F6"/>
    <w:rsid w:val="00E15D2E"/>
    <w:rsid w:val="00E22C5A"/>
    <w:rsid w:val="00E26140"/>
    <w:rsid w:val="00E318DB"/>
    <w:rsid w:val="00E50DE8"/>
    <w:rsid w:val="00EB3466"/>
    <w:rsid w:val="00EF28C0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5D2E"/>
  <w15:docId w15:val="{75EFD013-CA61-4BF0-B9B2-E8F87C9E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540959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959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customStyle="1" w:styleId="Detalles">
    <w:name w:val="Detalles"/>
    <w:basedOn w:val="Normal"/>
    <w:rsid w:val="00540959"/>
    <w:pPr>
      <w:spacing w:after="0" w:line="240" w:lineRule="auto"/>
      <w:contextualSpacing/>
      <w:jc w:val="right"/>
    </w:pPr>
    <w:rPr>
      <w:rFonts w:cstheme="minorHAnsi"/>
      <w:caps/>
      <w:color w:val="44546A" w:themeColor="text2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54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40959"/>
    <w:rPr>
      <w:b/>
      <w:bCs/>
    </w:rPr>
  </w:style>
  <w:style w:type="paragraph" w:customStyle="1" w:styleId="PTANormal02">
    <w:name w:val="PTA_Normal02"/>
    <w:basedOn w:val="Normal"/>
    <w:link w:val="CarcterdePTANormal02"/>
    <w:qFormat/>
    <w:rsid w:val="00472471"/>
    <w:pPr>
      <w:spacing w:line="240" w:lineRule="auto"/>
    </w:pPr>
    <w:rPr>
      <w:rFonts w:cstheme="minorHAnsi"/>
      <w:noProof/>
      <w:color w:val="44546A" w:themeColor="text2"/>
      <w:lang w:val="en-US"/>
    </w:rPr>
  </w:style>
  <w:style w:type="character" w:customStyle="1" w:styleId="CarcterdePTANormal02">
    <w:name w:val="Carácter de PTA_Normal02"/>
    <w:basedOn w:val="Fuentedeprrafopredeter"/>
    <w:link w:val="PTANormal02"/>
    <w:rsid w:val="00472471"/>
    <w:rPr>
      <w:rFonts w:cstheme="minorHAnsi"/>
      <w:noProof/>
      <w:color w:val="44546A" w:themeColor="text2"/>
      <w:lang w:val="en-US"/>
    </w:rPr>
  </w:style>
  <w:style w:type="paragraph" w:customStyle="1" w:styleId="section-subtitle-txt">
    <w:name w:val="section-subtitle-txt"/>
    <w:basedOn w:val="Normal"/>
    <w:rsid w:val="0047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724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onocimiento/" TargetMode="External"/><Relationship Id="rId13" Type="http://schemas.openxmlformats.org/officeDocument/2006/relationships/hyperlink" Target="https://www.docentemas.cl/docs/MBE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destreza/" TargetMode="External"/><Relationship Id="rId12" Type="http://schemas.openxmlformats.org/officeDocument/2006/relationships/hyperlink" Target="https://concepto.de/aprendizaje-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cepto.de/habilidad-2/" TargetMode="External"/><Relationship Id="rId11" Type="http://schemas.openxmlformats.org/officeDocument/2006/relationships/hyperlink" Target="https://concepto.de/valores-humano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ncepto.de/ensenanza/" TargetMode="External"/><Relationship Id="rId10" Type="http://schemas.openxmlformats.org/officeDocument/2006/relationships/hyperlink" Target="https://concepto.de/conocimi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conducta/" TargetMode="External"/><Relationship Id="rId14" Type="http://schemas.openxmlformats.org/officeDocument/2006/relationships/hyperlink" Target="https://concepto.de/aprendizaje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Jesus Molina Osorio</dc:creator>
  <cp:keywords/>
  <dc:description/>
  <cp:lastModifiedBy>Manuel Jesus Molina Osorio</cp:lastModifiedBy>
  <cp:revision>3</cp:revision>
  <cp:lastPrinted>2021-12-10T16:01:00Z</cp:lastPrinted>
  <dcterms:created xsi:type="dcterms:W3CDTF">2023-08-16T13:32:00Z</dcterms:created>
  <dcterms:modified xsi:type="dcterms:W3CDTF">2023-08-16T13:33:00Z</dcterms:modified>
</cp:coreProperties>
</file>