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keepNext w:val="0"/>
        <w:keepLines w:val="0"/>
        <w:spacing w:before="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nbai03as3xh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keepNext w:val="0"/>
        <w:keepLines w:val="0"/>
        <w:spacing w:before="0" w:lineRule="auto"/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</w:rPr>
      </w:pPr>
      <w:bookmarkStart w:colFirst="0" w:colLast="0" w:name="_peua1986r3sj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0" w:lineRule="auto"/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</w:rPr>
      </w:pPr>
      <w:bookmarkStart w:colFirst="0" w:colLast="0" w:name="_dhuhy7z5na6o" w:id="2"/>
      <w:bookmarkEnd w:id="2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00"/>
          <w:sz w:val="24"/>
          <w:szCs w:val="24"/>
          <w:rtl w:val="0"/>
        </w:rPr>
        <w:t xml:space="preserve">PAUTA DE OBSERVACIÓN DE CLASE - PROFESOR EN PRÁCTICA UBB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0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0020"/>
        <w:tblGridChange w:id="0">
          <w:tblGrid>
            <w:gridCol w:w="1002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480" w:lineRule="auto"/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  <w:rtl w:val="0"/>
              </w:rPr>
              <w:t xml:space="preserve">Profesor en Práctica: _____________________________________________</w:t>
            </w:r>
          </w:p>
          <w:p w:rsidR="00000000" w:rsidDel="00000000" w:rsidP="00000000" w:rsidRDefault="00000000" w:rsidRPr="00000000" w14:paraId="00000007">
            <w:pPr>
              <w:spacing w:after="480" w:lineRule="auto"/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  <w:rtl w:val="0"/>
              </w:rPr>
              <w:t xml:space="preserve">Fecha: _____________________________________________</w:t>
            </w:r>
          </w:p>
          <w:p w:rsidR="00000000" w:rsidDel="00000000" w:rsidP="00000000" w:rsidRDefault="00000000" w:rsidRPr="00000000" w14:paraId="00000008">
            <w:pPr>
              <w:spacing w:after="480" w:lineRule="auto"/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  <w:rtl w:val="0"/>
              </w:rPr>
              <w:t xml:space="preserve">Profesor Mentor / Observador: _____________________________________________</w:t>
            </w:r>
          </w:p>
          <w:p w:rsidR="00000000" w:rsidDel="00000000" w:rsidP="00000000" w:rsidRDefault="00000000" w:rsidRPr="00000000" w14:paraId="00000009">
            <w:pPr>
              <w:spacing w:after="480" w:lineRule="auto"/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  <w:rtl w:val="0"/>
              </w:rPr>
              <w:t xml:space="preserve">Curso/ n° estudiantes / Especialidad TP: ____________________________________________</w:t>
            </w:r>
          </w:p>
          <w:p w:rsidR="00000000" w:rsidDel="00000000" w:rsidP="00000000" w:rsidRDefault="00000000" w:rsidRPr="00000000" w14:paraId="0000000A">
            <w:pPr>
              <w:spacing w:after="480" w:lineRule="auto"/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  <w:rtl w:val="0"/>
              </w:rPr>
              <w:t xml:space="preserve">Bloque / Horario: _____________________________________________</w:t>
            </w:r>
          </w:p>
          <w:p w:rsidR="00000000" w:rsidDel="00000000" w:rsidP="00000000" w:rsidRDefault="00000000" w:rsidRPr="00000000" w14:paraId="0000000B">
            <w:pPr>
              <w:spacing w:after="480" w:lineRule="auto"/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Comic Sans MS" w:cs="Comic Sans MS" w:eastAsia="Comic Sans MS" w:hAnsi="Comic Sans MS"/>
                <w:b w:val="1"/>
                <w:bCs w:val="1"/>
                <w:sz w:val="20"/>
                <w:szCs w:val="20"/>
                <w:rtl w:val="0"/>
              </w:rPr>
              <w:t xml:space="preserve">Objetivo de la Clase: _____________________________________________</w:t>
            </w:r>
          </w:p>
        </w:tc>
      </w:tr>
    </w:tbl>
    <w:p w:rsidR="00000000" w:rsidDel="00000000" w:rsidP="00000000" w:rsidRDefault="00000000" w:rsidRPr="00000000" w14:paraId="0000000C">
      <w:pPr>
        <w:spacing w:after="240" w:before="24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MOMENTOS DE LA CLASE OBSERVADA: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Inicio: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0"/>
          <w:szCs w:val="20"/>
          <w:rtl w:val="0"/>
        </w:rPr>
        <w:t xml:space="preserve">(Activación de conocimientos previos, motivación, declaración explícita del objetivo y encuadre de la sesión)</w:t>
      </w:r>
      <w:r w:rsidDel="00000000" w:rsidR="00000000" w:rsidRPr="00000000">
        <w:rPr>
          <w:rtl w:val="0"/>
        </w:rPr>
      </w:r>
    </w:p>
    <w:tbl>
      <w:tblPr>
        <w:tblStyle w:val="Table2"/>
        <w:tblW w:w="907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5"/>
        <w:tblGridChange w:id="0">
          <w:tblGrid>
            <w:gridCol w:w="907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Comic Sans MS" w:cs="Comic Sans MS" w:eastAsia="Comic Sans MS" w:hAnsi="Comic Sans MS"/>
          <w:i w:val="1"/>
          <w:iCs w:val="1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Desarrollo: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0"/>
          <w:szCs w:val="20"/>
          <w:rtl w:val="0"/>
        </w:rPr>
        <w:t xml:space="preserve">(Modelamiento, explicación de contenidos, actividades guiadas/autónomas, monitoreo del trabajo y gestión del tiempo, momentos remediales durante el proceso enseñanza-aprendizaje)</w:t>
      </w:r>
    </w:p>
    <w:p w:rsidR="00000000" w:rsidDel="00000000" w:rsidP="00000000" w:rsidRDefault="00000000" w:rsidRPr="00000000" w14:paraId="00000025">
      <w:pPr>
        <w:rPr>
          <w:rFonts w:ascii="Comic Sans MS" w:cs="Comic Sans MS" w:eastAsia="Comic Sans MS" w:hAnsi="Comic Sans MS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rPr>
          <w:rFonts w:ascii="Comic Sans MS" w:cs="Comic Sans MS" w:eastAsia="Comic Sans MS" w:hAnsi="Comic Sans MS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rFonts w:ascii="Comic Sans MS" w:cs="Comic Sans MS" w:eastAsia="Comic Sans MS" w:hAnsi="Comic Sans MS"/>
          <w:i w:val="1"/>
          <w:iCs w:val="1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0"/>
          <w:szCs w:val="20"/>
          <w:rtl w:val="0"/>
        </w:rPr>
        <w:t xml:space="preserve">CIERRE: </w:t>
      </w:r>
      <w:r w:rsidDel="00000000" w:rsidR="00000000" w:rsidRPr="00000000">
        <w:rPr>
          <w:rFonts w:ascii="Comic Sans MS" w:cs="Comic Sans MS" w:eastAsia="Comic Sans MS" w:hAnsi="Comic Sans MS"/>
          <w:i w:val="1"/>
          <w:iCs w:val="1"/>
          <w:sz w:val="20"/>
          <w:szCs w:val="20"/>
          <w:rtl w:val="0"/>
        </w:rPr>
        <w:t xml:space="preserve">(Síntesis del aprendizaje, logro metacognición, verificación del logro del objetivo y participación de todos los estudiantes)</w:t>
      </w:r>
    </w:p>
    <w:p w:rsidR="00000000" w:rsidDel="00000000" w:rsidP="00000000" w:rsidRDefault="00000000" w:rsidRPr="00000000" w14:paraId="00000034">
      <w:pPr>
        <w:rPr>
          <w:rFonts w:ascii="Comic Sans MS" w:cs="Comic Sans MS" w:eastAsia="Comic Sans MS" w:hAnsi="Comic Sans MS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Comic Sans MS" w:cs="Comic Sans MS" w:eastAsia="Comic Sans MS" w:hAnsi="Comic Sans MS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omic Sans MS" w:cs="Comic Sans MS" w:eastAsia="Comic Sans MS" w:hAnsi="Comic Sans MS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rPr>
          <w:rFonts w:ascii="Comic Sans MS" w:cs="Comic Sans MS" w:eastAsia="Comic Sans MS" w:hAnsi="Comic Sans MS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rFonts w:ascii="Comic Sans MS" w:cs="Comic Sans MS" w:eastAsia="Comic Sans MS" w:hAnsi="Comic Sans MS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Comic Sans MS" w:cs="Comic Sans MS" w:eastAsia="Comic Sans MS" w:hAnsi="Comic Sans MS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Style w:val="Heading4"/>
        <w:keepNext w:val="0"/>
        <w:keepLines w:val="0"/>
        <w:spacing w:after="40" w:before="240" w:lineRule="auto"/>
        <w:rPr>
          <w:rFonts w:ascii="Comic Sans MS" w:cs="Comic Sans MS" w:eastAsia="Comic Sans MS" w:hAnsi="Comic Sans MS"/>
          <w:b w:val="1"/>
          <w:bCs w:val="1"/>
          <w:color w:val="000000"/>
        </w:rPr>
      </w:pPr>
      <w:bookmarkStart w:colFirst="0" w:colLast="0" w:name="_wedtdi8qapcn" w:id="3"/>
      <w:bookmarkEnd w:id="3"/>
      <w:r w:rsidDel="00000000" w:rsidR="00000000" w:rsidRPr="00000000">
        <w:rPr>
          <w:rFonts w:ascii="Comic Sans MS" w:cs="Comic Sans MS" w:eastAsia="Comic Sans MS" w:hAnsi="Comic Sans MS"/>
          <w:b w:val="1"/>
          <w:bCs w:val="1"/>
          <w:color w:val="000000"/>
          <w:rtl w:val="0"/>
        </w:rPr>
        <w:t xml:space="preserve">Síntesis de Retroalimentación y Acuerdos</w:t>
      </w:r>
    </w:p>
    <w:p w:rsidR="00000000" w:rsidDel="00000000" w:rsidP="00000000" w:rsidRDefault="00000000" w:rsidRPr="00000000" w14:paraId="0000004F">
      <w:pPr>
        <w:numPr>
          <w:ilvl w:val="0"/>
          <w:numId w:val="1"/>
        </w:numPr>
        <w:spacing w:after="240" w:before="240" w:lineRule="auto"/>
        <w:ind w:left="720" w:hanging="360"/>
        <w:rPr>
          <w:rFonts w:ascii="Comic Sans MS" w:cs="Comic Sans MS" w:eastAsia="Comic Sans MS" w:hAnsi="Comic Sans MS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Fortalezas Destacadas en profesor (a) en práctica</w:t>
      </w: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: 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1">
      <w:pPr>
        <w:spacing w:after="240" w:before="240" w:lineRule="auto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2">
      <w:pPr>
        <w:spacing w:after="240" w:before="240" w:lineRule="auto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3">
      <w:pPr>
        <w:numPr>
          <w:ilvl w:val="0"/>
          <w:numId w:val="1"/>
        </w:numPr>
        <w:spacing w:after="240" w:before="240" w:lineRule="auto"/>
        <w:ind w:left="720" w:hanging="360"/>
        <w:rPr>
          <w:rFonts w:ascii="Comic Sans MS" w:cs="Comic Sans MS" w:eastAsia="Comic Sans MS" w:hAnsi="Comic Sans MS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Oportunidades de Mejora / Aspectos a Fortalecer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:</w:t>
      </w:r>
    </w:p>
    <w:p w:rsidR="00000000" w:rsidDel="00000000" w:rsidP="00000000" w:rsidRDefault="00000000" w:rsidRPr="00000000" w14:paraId="00000054">
      <w:pPr>
        <w:spacing w:after="240" w:before="240" w:lineRule="auto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7">
      <w:pPr>
        <w:numPr>
          <w:ilvl w:val="0"/>
          <w:numId w:val="1"/>
        </w:numPr>
        <w:spacing w:after="240" w:before="240" w:lineRule="auto"/>
        <w:ind w:left="720" w:hanging="360"/>
        <w:rPr>
          <w:rFonts w:ascii="Comic Sans MS" w:cs="Comic Sans MS" w:eastAsia="Comic Sans MS" w:hAnsi="Comic Sans MS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Compromisos y Acuerdos de Acción (Para la próxima sesión)</w:t>
      </w:r>
      <w:r w:rsidDel="00000000" w:rsidR="00000000" w:rsidRPr="00000000">
        <w:rPr>
          <w:rFonts w:ascii="Comic Sans MS" w:cs="Comic Sans MS" w:eastAsia="Comic Sans MS" w:hAnsi="Comic Sans MS"/>
          <w:rtl w:val="0"/>
        </w:rPr>
        <w:t xml:space="preserve">:</w:t>
      </w:r>
    </w:p>
    <w:p w:rsidR="00000000" w:rsidDel="00000000" w:rsidP="00000000" w:rsidRDefault="00000000" w:rsidRPr="00000000" w14:paraId="00000058">
      <w:pPr>
        <w:spacing w:after="240" w:before="240" w:lineRule="auto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9">
      <w:pPr>
        <w:spacing w:after="240" w:before="240" w:lineRule="auto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A">
      <w:pPr>
        <w:spacing w:after="240" w:before="240" w:lineRule="auto"/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Fonts w:ascii="Comic Sans MS" w:cs="Comic Sans MS" w:eastAsia="Comic Sans MS" w:hAnsi="Comic Sans MS"/>
          <w:sz w:val="20"/>
          <w:szCs w:val="20"/>
          <w:rtl w:val="0"/>
        </w:rPr>
        <w:t xml:space="preserve">________________________________________________________________________</w:t>
      </w:r>
    </w:p>
    <w:p w:rsidR="00000000" w:rsidDel="00000000" w:rsidP="00000000" w:rsidRDefault="00000000" w:rsidRPr="00000000" w14:paraId="0000005B">
      <w:pPr>
        <w:rPr>
          <w:rFonts w:ascii="Comic Sans MS" w:cs="Comic Sans MS" w:eastAsia="Comic Sans MS" w:hAnsi="Comic Sans MS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numPr>
          <w:ilvl w:val="0"/>
          <w:numId w:val="1"/>
        </w:numPr>
        <w:ind w:left="720" w:hanging="360"/>
        <w:rPr>
          <w:rFonts w:ascii="Comic Sans MS" w:cs="Comic Sans MS" w:eastAsia="Comic Sans MS" w:hAnsi="Comic Sans MS"/>
          <w:b w:val="1"/>
          <w:bCs w:val="1"/>
          <w:u w:val="none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Checklist implementación Dominios del Marco para la Buena Enseñanza (MBE) en el aula:</w:t>
      </w:r>
    </w:p>
    <w:p w:rsidR="00000000" w:rsidDel="00000000" w:rsidP="00000000" w:rsidRDefault="00000000" w:rsidRPr="00000000" w14:paraId="0000005D">
      <w:pPr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240" w:before="24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Dominio A: Preparación del proceso de enseñanza y aprendizaje    (SÍ)     (NO)</w:t>
      </w:r>
    </w:p>
    <w:p w:rsidR="00000000" w:rsidDel="00000000" w:rsidP="00000000" w:rsidRDefault="00000000" w:rsidRPr="00000000" w14:paraId="0000005F">
      <w:pPr>
        <w:spacing w:after="240" w:before="24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Dominio B: Creación de un ambiente propicio para el aprendizaje   (SÍ)     (NO)</w:t>
      </w:r>
    </w:p>
    <w:p w:rsidR="00000000" w:rsidDel="00000000" w:rsidP="00000000" w:rsidRDefault="00000000" w:rsidRPr="00000000" w14:paraId="00000060">
      <w:pPr>
        <w:spacing w:after="240" w:before="24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Dominio C: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sz w:val="20"/>
          <w:szCs w:val="20"/>
          <w:rtl w:val="0"/>
        </w:rPr>
        <w:t xml:space="preserve">Enseñanza para el aprendizaje de todos/as los/as estudiantes</w:t>
      </w: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 (SÍ)     (NO)</w:t>
      </w:r>
    </w:p>
    <w:p w:rsidR="00000000" w:rsidDel="00000000" w:rsidP="00000000" w:rsidRDefault="00000000" w:rsidRPr="00000000" w14:paraId="00000061">
      <w:pPr>
        <w:spacing w:after="240" w:before="24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Dominio D: Responsabilidades Profesionales                           (SÍ)     (NO)</w:t>
      </w:r>
    </w:p>
    <w:p w:rsidR="00000000" w:rsidDel="00000000" w:rsidP="00000000" w:rsidRDefault="00000000" w:rsidRPr="00000000" w14:paraId="00000062">
      <w:pPr>
        <w:spacing w:after="240" w:before="240" w:lineRule="auto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240" w:before="240" w:lineRule="auto"/>
        <w:jc w:val="center"/>
        <w:rPr>
          <w:rFonts w:ascii="Comic Sans MS" w:cs="Comic Sans MS" w:eastAsia="Comic Sans MS" w:hAnsi="Comic Sans MS"/>
          <w:b w:val="1"/>
          <w:bCs w:val="1"/>
        </w:rPr>
      </w:pPr>
      <w:r w:rsidDel="00000000" w:rsidR="00000000" w:rsidRPr="00000000">
        <w:rPr>
          <w:rFonts w:ascii="Comic Sans MS" w:cs="Comic Sans MS" w:eastAsia="Comic Sans MS" w:hAnsi="Comic Sans MS"/>
          <w:b w:val="1"/>
          <w:bCs w:val="1"/>
          <w:rtl w:val="0"/>
        </w:rPr>
        <w:t xml:space="preserve">NOTA: POR FAVOR RECORDAR ENVIAR PLANIFICACIÓN Y MATERIAL DE LA CLASE CON ANTICIPACIÓN. ¡MUCHAS GRACIAS!</w:t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ic Sans M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5300663</wp:posOffset>
          </wp:positionH>
          <wp:positionV relativeFrom="paragraph">
            <wp:posOffset>-342899</wp:posOffset>
          </wp:positionV>
          <wp:extent cx="1281113" cy="1253413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281113" cy="125341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-847724</wp:posOffset>
          </wp:positionH>
          <wp:positionV relativeFrom="paragraph">
            <wp:posOffset>-342899</wp:posOffset>
          </wp:positionV>
          <wp:extent cx="2014538" cy="1140304"/>
          <wp:effectExtent b="0" l="0" r="0" t="0"/>
          <wp:wrapNone/>
          <wp:docPr id="1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14538" cy="1140304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